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1044C" w14:textId="155C98FC" w:rsidR="00E75997" w:rsidRPr="001A2D12" w:rsidRDefault="006C1C36" w:rsidP="00E75997">
      <w:pPr>
        <w:pBdr>
          <w:top w:val="nil"/>
          <w:left w:val="nil"/>
          <w:bottom w:val="nil"/>
          <w:right w:val="nil"/>
          <w:between w:val="nil"/>
        </w:pBdr>
        <w:spacing w:after="0" w:line="240" w:lineRule="auto"/>
        <w:rPr>
          <w:rFonts w:ascii="Arial" w:eastAsia="Arial" w:hAnsi="Arial" w:cs="Arial"/>
          <w:color w:val="000000"/>
          <w:sz w:val="16"/>
          <w:szCs w:val="16"/>
        </w:rPr>
      </w:pPr>
      <w:bookmarkStart w:id="0" w:name="_Hlk167098112"/>
      <w:r w:rsidRPr="001A2D12">
        <w:rPr>
          <w:rFonts w:ascii="Arial" w:eastAsia="Arial" w:hAnsi="Arial" w:cs="Arial"/>
          <w:color w:val="000000"/>
          <w:sz w:val="16"/>
          <w:szCs w:val="16"/>
        </w:rPr>
        <w:t>Jurnal of Opthalmology</w:t>
      </w:r>
      <w:r w:rsidR="00E75997" w:rsidRPr="001A2D12">
        <w:rPr>
          <w:rFonts w:ascii="Arial" w:eastAsia="Arial" w:hAnsi="Arial" w:cs="Arial"/>
          <w:color w:val="000000"/>
          <w:sz w:val="16"/>
          <w:szCs w:val="16"/>
        </w:rPr>
        <w:t xml:space="preserve"> 20xx, Volume xx, N</w:t>
      </w:r>
      <w:r w:rsidR="00013E8C">
        <w:rPr>
          <w:rFonts w:ascii="Arial" w:eastAsia="Arial" w:hAnsi="Arial" w:cs="Arial"/>
          <w:color w:val="000000"/>
          <w:sz w:val="16"/>
          <w:szCs w:val="16"/>
        </w:rPr>
        <w:t>omor</w:t>
      </w:r>
      <w:r w:rsidR="00E75997" w:rsidRPr="001A2D12">
        <w:rPr>
          <w:rFonts w:ascii="Arial" w:eastAsia="Arial" w:hAnsi="Arial" w:cs="Arial"/>
          <w:color w:val="000000"/>
          <w:sz w:val="16"/>
          <w:szCs w:val="16"/>
        </w:rPr>
        <w:t xml:space="preserve"> xx. (filled by the editor)</w:t>
      </w:r>
    </w:p>
    <w:p w14:paraId="73CEAE00" w14:textId="23B52002" w:rsidR="00E75997" w:rsidRPr="001A2D12" w:rsidRDefault="00E75997" w:rsidP="00E75997">
      <w:pPr>
        <w:spacing w:after="0" w:line="240" w:lineRule="auto"/>
        <w:rPr>
          <w:rFonts w:ascii="Arial" w:eastAsia="Arial" w:hAnsi="Arial" w:cs="Arial"/>
          <w:sz w:val="16"/>
          <w:szCs w:val="16"/>
        </w:rPr>
      </w:pPr>
      <w:bookmarkStart w:id="1" w:name="_Hlk167096041"/>
      <w:bookmarkEnd w:id="0"/>
      <w:r w:rsidRPr="001A2D12">
        <w:rPr>
          <w:rFonts w:ascii="Arial" w:eastAsia="Arial" w:hAnsi="Arial" w:cs="Arial"/>
          <w:sz w:val="16"/>
          <w:szCs w:val="16"/>
        </w:rPr>
        <w:t xml:space="preserve">E-ISSN. </w:t>
      </w:r>
      <w:r w:rsidR="006C1C36" w:rsidRPr="001A2D12">
        <w:rPr>
          <w:rFonts w:ascii="Arial" w:eastAsia="Arial" w:hAnsi="Arial" w:cs="Arial"/>
          <w:sz w:val="16"/>
          <w:szCs w:val="16"/>
        </w:rPr>
        <w:t>xxxxxxxxx</w:t>
      </w:r>
      <w:r w:rsidRPr="001A2D12">
        <w:rPr>
          <w:rFonts w:ascii="Arial" w:eastAsia="Arial" w:hAnsi="Arial" w:cs="Arial"/>
          <w:sz w:val="16"/>
          <w:szCs w:val="16"/>
        </w:rPr>
        <w:t xml:space="preserve"> (filled by the editor)</w:t>
      </w:r>
      <w:bookmarkEnd w:id="1"/>
    </w:p>
    <w:p w14:paraId="5AF62066" w14:textId="77777777" w:rsidR="00E75997" w:rsidRPr="001A2D12" w:rsidRDefault="00E75997" w:rsidP="00E75997">
      <w:pPr>
        <w:spacing w:after="0" w:line="240" w:lineRule="auto"/>
        <w:rPr>
          <w:rFonts w:ascii="Arial" w:eastAsia="Arial" w:hAnsi="Arial" w:cs="Arial"/>
          <w:sz w:val="16"/>
          <w:szCs w:val="16"/>
        </w:rPr>
      </w:pPr>
      <w:r w:rsidRPr="001A2D12">
        <w:rPr>
          <w:rFonts w:ascii="Arial" w:eastAsia="Arial" w:hAnsi="Arial" w:cs="Arial"/>
          <w:sz w:val="16"/>
          <w:szCs w:val="16"/>
        </w:rPr>
        <w:t>Received: (filled by the editor);Revised: (filled by the editor);Accepted: (filled by the editor)</w:t>
      </w:r>
    </w:p>
    <w:p w14:paraId="06F6D8D3" w14:textId="57EA3E07" w:rsidR="00C848AF" w:rsidRPr="001A2D12" w:rsidRDefault="00C848AF">
      <w:pPr>
        <w:rPr>
          <w:rFonts w:ascii="Arial" w:hAnsi="Arial" w:cs="Arial"/>
        </w:rPr>
      </w:pPr>
    </w:p>
    <w:p w14:paraId="0DC19972" w14:textId="77777777" w:rsidR="00E75997" w:rsidRPr="001A2D12" w:rsidRDefault="00E75997" w:rsidP="00E75997">
      <w:pPr>
        <w:spacing w:after="0" w:line="240" w:lineRule="auto"/>
        <w:ind w:left="709" w:right="901"/>
        <w:jc w:val="center"/>
        <w:rPr>
          <w:rFonts w:ascii="Arial" w:eastAsia="Arial" w:hAnsi="Arial" w:cs="Arial"/>
          <w:sz w:val="28"/>
          <w:szCs w:val="28"/>
        </w:rPr>
      </w:pPr>
      <w:r w:rsidRPr="001A2D12">
        <w:rPr>
          <w:rFonts w:ascii="Arial" w:eastAsia="Arial" w:hAnsi="Arial" w:cs="Arial"/>
          <w:b/>
          <w:bCs/>
          <w:sz w:val="28"/>
          <w:szCs w:val="28"/>
        </w:rPr>
        <w:t xml:space="preserve">TITLE </w:t>
      </w:r>
      <w:r w:rsidRPr="001A2D12">
        <w:rPr>
          <w:rFonts w:ascii="Arial" w:eastAsia="Arial" w:hAnsi="Arial" w:cs="Arial"/>
          <w:sz w:val="28"/>
          <w:szCs w:val="28"/>
        </w:rPr>
        <w:t>No More Than 14 Words/ 200 Characters</w:t>
      </w:r>
    </w:p>
    <w:p w14:paraId="572857AB" w14:textId="77777777" w:rsidR="00E75997" w:rsidRPr="001A2D12" w:rsidRDefault="00E75997" w:rsidP="00E75997">
      <w:pPr>
        <w:spacing w:after="0" w:line="240" w:lineRule="auto"/>
        <w:ind w:left="709" w:right="901"/>
        <w:jc w:val="center"/>
        <w:rPr>
          <w:rFonts w:ascii="Arial" w:eastAsia="Arial" w:hAnsi="Arial" w:cs="Arial"/>
          <w:sz w:val="28"/>
          <w:szCs w:val="28"/>
        </w:rPr>
      </w:pPr>
      <w:r w:rsidRPr="001A2D12">
        <w:rPr>
          <w:rFonts w:ascii="Arial" w:eastAsia="Arial" w:hAnsi="Arial" w:cs="Arial"/>
          <w:sz w:val="28"/>
          <w:szCs w:val="28"/>
        </w:rPr>
        <w:t xml:space="preserve">Written with Capital Letters at the Beginning of Each Word, Arial Font Size 14, Single Spacing, and Center Format </w:t>
      </w:r>
    </w:p>
    <w:p w14:paraId="41B8303C" w14:textId="77777777" w:rsidR="00E75997" w:rsidRPr="001A2D12" w:rsidRDefault="00E75997" w:rsidP="00E75997">
      <w:pPr>
        <w:spacing w:after="0" w:line="240" w:lineRule="auto"/>
        <w:ind w:left="709" w:right="901"/>
        <w:jc w:val="center"/>
        <w:rPr>
          <w:rFonts w:ascii="Arial" w:eastAsia="Arial Rounded" w:hAnsi="Arial" w:cs="Arial"/>
          <w:b/>
          <w:sz w:val="26"/>
          <w:szCs w:val="26"/>
        </w:rPr>
      </w:pPr>
    </w:p>
    <w:p w14:paraId="521F43F7" w14:textId="71432F0D" w:rsidR="00E75997" w:rsidRPr="001A2D12" w:rsidRDefault="001D2275" w:rsidP="00E75997">
      <w:pPr>
        <w:spacing w:after="0" w:line="276" w:lineRule="auto"/>
        <w:ind w:left="709" w:right="901"/>
        <w:jc w:val="center"/>
        <w:rPr>
          <w:rFonts w:ascii="Arial" w:eastAsia="Arial" w:hAnsi="Arial" w:cs="Arial"/>
          <w:sz w:val="20"/>
          <w:szCs w:val="20"/>
          <w:vertAlign w:val="superscript"/>
        </w:rPr>
      </w:pPr>
      <w:r>
        <w:rPr>
          <w:rFonts w:ascii="Arial" w:eastAsia="Arial" w:hAnsi="Arial" w:cs="Arial"/>
          <w:sz w:val="20"/>
          <w:szCs w:val="20"/>
        </w:rPr>
        <w:t>Penulis</w:t>
      </w:r>
      <w:r w:rsidR="00E75997" w:rsidRPr="001A2D12">
        <w:rPr>
          <w:rFonts w:ascii="Arial" w:eastAsia="Arial" w:hAnsi="Arial" w:cs="Arial"/>
          <w:sz w:val="20"/>
          <w:szCs w:val="20"/>
        </w:rPr>
        <w:t xml:space="preserve"> 1 </w:t>
      </w:r>
      <w:r>
        <w:rPr>
          <w:rFonts w:ascii="Arial" w:eastAsia="Arial" w:hAnsi="Arial" w:cs="Arial"/>
          <w:sz w:val="20"/>
          <w:szCs w:val="20"/>
        </w:rPr>
        <w:t>nama tanpa tittle akademik</w:t>
      </w:r>
      <w:r w:rsidR="00E75997" w:rsidRPr="001A2D12">
        <w:rPr>
          <w:rFonts w:ascii="Arial" w:eastAsia="Arial" w:hAnsi="Arial" w:cs="Arial"/>
          <w:sz w:val="20"/>
          <w:szCs w:val="20"/>
        </w:rPr>
        <w:t xml:space="preserve">, </w:t>
      </w:r>
      <w:r>
        <w:rPr>
          <w:rFonts w:ascii="Arial" w:eastAsia="Arial" w:hAnsi="Arial" w:cs="Arial"/>
          <w:sz w:val="20"/>
          <w:szCs w:val="20"/>
        </w:rPr>
        <w:t>Penulis</w:t>
      </w:r>
      <w:r w:rsidRPr="001A2D12">
        <w:rPr>
          <w:rFonts w:ascii="Arial" w:eastAsia="Arial" w:hAnsi="Arial" w:cs="Arial"/>
          <w:sz w:val="20"/>
          <w:szCs w:val="20"/>
        </w:rPr>
        <w:t xml:space="preserve"> </w:t>
      </w:r>
      <w:r>
        <w:rPr>
          <w:rFonts w:ascii="Arial" w:eastAsia="Arial" w:hAnsi="Arial" w:cs="Arial"/>
          <w:sz w:val="20"/>
          <w:szCs w:val="20"/>
        </w:rPr>
        <w:t>2</w:t>
      </w:r>
      <w:r w:rsidRPr="001A2D12">
        <w:rPr>
          <w:rFonts w:ascii="Arial" w:eastAsia="Arial" w:hAnsi="Arial" w:cs="Arial"/>
          <w:sz w:val="20"/>
          <w:szCs w:val="20"/>
        </w:rPr>
        <w:t xml:space="preserve"> </w:t>
      </w:r>
      <w:r>
        <w:rPr>
          <w:rFonts w:ascii="Arial" w:eastAsia="Arial" w:hAnsi="Arial" w:cs="Arial"/>
          <w:sz w:val="20"/>
          <w:szCs w:val="20"/>
        </w:rPr>
        <w:t>nama tanpa tittle akademik</w:t>
      </w:r>
      <w:r w:rsidRPr="001A2D12">
        <w:rPr>
          <w:rFonts w:ascii="Arial" w:eastAsia="Arial" w:hAnsi="Arial" w:cs="Arial"/>
          <w:sz w:val="20"/>
          <w:szCs w:val="20"/>
          <w:vertAlign w:val="superscript"/>
        </w:rPr>
        <w:t xml:space="preserve"> </w:t>
      </w:r>
      <w:r w:rsidR="00E75997" w:rsidRPr="001A2D12">
        <w:rPr>
          <w:rFonts w:ascii="Arial" w:eastAsia="Arial" w:hAnsi="Arial" w:cs="Arial"/>
          <w:sz w:val="20"/>
          <w:szCs w:val="20"/>
          <w:vertAlign w:val="superscript"/>
        </w:rPr>
        <w:t>2</w:t>
      </w:r>
      <w:r w:rsidR="00E75997" w:rsidRPr="001A2D12">
        <w:rPr>
          <w:rFonts w:ascii="Arial" w:eastAsia="Arial" w:hAnsi="Arial" w:cs="Arial"/>
          <w:sz w:val="20"/>
          <w:szCs w:val="20"/>
        </w:rPr>
        <w:t xml:space="preserve">, </w:t>
      </w:r>
      <w:r>
        <w:rPr>
          <w:rFonts w:ascii="Arial" w:eastAsia="Arial" w:hAnsi="Arial" w:cs="Arial"/>
          <w:sz w:val="20"/>
          <w:szCs w:val="20"/>
        </w:rPr>
        <w:t>Penulis</w:t>
      </w:r>
      <w:r w:rsidRPr="001A2D12">
        <w:rPr>
          <w:rFonts w:ascii="Arial" w:eastAsia="Arial" w:hAnsi="Arial" w:cs="Arial"/>
          <w:sz w:val="20"/>
          <w:szCs w:val="20"/>
        </w:rPr>
        <w:t xml:space="preserve"> </w:t>
      </w:r>
      <w:r>
        <w:rPr>
          <w:rFonts w:ascii="Arial" w:eastAsia="Arial" w:hAnsi="Arial" w:cs="Arial"/>
          <w:sz w:val="20"/>
          <w:szCs w:val="20"/>
        </w:rPr>
        <w:t>3</w:t>
      </w:r>
      <w:r w:rsidRPr="001A2D12">
        <w:rPr>
          <w:rFonts w:ascii="Arial" w:eastAsia="Arial" w:hAnsi="Arial" w:cs="Arial"/>
          <w:sz w:val="20"/>
          <w:szCs w:val="20"/>
        </w:rPr>
        <w:t xml:space="preserve"> </w:t>
      </w:r>
      <w:r>
        <w:rPr>
          <w:rFonts w:ascii="Arial" w:eastAsia="Arial" w:hAnsi="Arial" w:cs="Arial"/>
          <w:sz w:val="20"/>
          <w:szCs w:val="20"/>
        </w:rPr>
        <w:t>nama tanpa tittle akademik</w:t>
      </w:r>
      <w:r w:rsidRPr="001A2D12">
        <w:rPr>
          <w:rFonts w:ascii="Arial" w:eastAsia="Arial" w:hAnsi="Arial" w:cs="Arial"/>
          <w:sz w:val="20"/>
          <w:szCs w:val="20"/>
          <w:vertAlign w:val="superscript"/>
        </w:rPr>
        <w:t xml:space="preserve"> </w:t>
      </w:r>
      <w:r w:rsidR="00E75997" w:rsidRPr="001A2D12">
        <w:rPr>
          <w:rFonts w:ascii="Arial" w:eastAsia="Arial" w:hAnsi="Arial" w:cs="Arial"/>
          <w:sz w:val="20"/>
          <w:szCs w:val="20"/>
          <w:vertAlign w:val="superscript"/>
        </w:rPr>
        <w:t>3</w:t>
      </w:r>
      <w:r w:rsidR="00E75997" w:rsidRPr="001A2D12">
        <w:rPr>
          <w:rFonts w:ascii="Arial" w:eastAsia="Arial" w:hAnsi="Arial" w:cs="Arial"/>
          <w:sz w:val="20"/>
          <w:szCs w:val="20"/>
        </w:rPr>
        <w:t xml:space="preserve">, </w:t>
      </w:r>
      <w:r>
        <w:rPr>
          <w:rFonts w:ascii="Arial" w:eastAsia="Arial" w:hAnsi="Arial" w:cs="Arial"/>
          <w:sz w:val="20"/>
          <w:szCs w:val="20"/>
        </w:rPr>
        <w:t>dan seterusnya</w:t>
      </w:r>
      <w:r w:rsidR="00E75997" w:rsidRPr="001A2D12">
        <w:rPr>
          <w:rFonts w:ascii="Arial" w:eastAsia="Arial" w:hAnsi="Arial" w:cs="Arial"/>
          <w:sz w:val="20"/>
          <w:szCs w:val="20"/>
        </w:rPr>
        <w:t xml:space="preserve"> * (Arial 10, </w:t>
      </w:r>
      <w:r>
        <w:rPr>
          <w:rFonts w:ascii="Arial" w:eastAsia="Arial" w:hAnsi="Arial" w:cs="Arial"/>
          <w:sz w:val="20"/>
          <w:szCs w:val="20"/>
        </w:rPr>
        <w:t>spasi</w:t>
      </w:r>
      <w:r w:rsidR="00E75997" w:rsidRPr="001A2D12">
        <w:rPr>
          <w:rFonts w:ascii="Arial" w:eastAsia="Arial" w:hAnsi="Arial" w:cs="Arial"/>
          <w:sz w:val="20"/>
          <w:szCs w:val="20"/>
        </w:rPr>
        <w:t xml:space="preserve"> 1.0)</w:t>
      </w:r>
    </w:p>
    <w:p w14:paraId="147F303A" w14:textId="77777777" w:rsidR="00E75997" w:rsidRPr="001A2D12" w:rsidRDefault="00E75997" w:rsidP="00E75997">
      <w:pPr>
        <w:spacing w:after="0" w:line="276" w:lineRule="auto"/>
        <w:ind w:left="709" w:right="901"/>
        <w:jc w:val="center"/>
        <w:rPr>
          <w:rFonts w:ascii="Arial" w:eastAsia="Arial" w:hAnsi="Arial" w:cs="Arial"/>
          <w:i/>
          <w:sz w:val="16"/>
          <w:szCs w:val="16"/>
        </w:rPr>
      </w:pPr>
      <w:r w:rsidRPr="001A2D12">
        <w:rPr>
          <w:rFonts w:ascii="Arial" w:eastAsia="Arial" w:hAnsi="Arial" w:cs="Arial"/>
          <w:i/>
          <w:sz w:val="16"/>
          <w:szCs w:val="16"/>
          <w:vertAlign w:val="superscript"/>
        </w:rPr>
        <w:t xml:space="preserve">1 </w:t>
      </w:r>
      <w:r w:rsidRPr="001A2D12">
        <w:rPr>
          <w:rFonts w:ascii="Arial" w:eastAsia="Arial" w:hAnsi="Arial" w:cs="Arial"/>
          <w:i/>
          <w:sz w:val="16"/>
          <w:szCs w:val="16"/>
        </w:rPr>
        <w:t>Author Institution 1, City, Country (Arial 8, Italic, spacing 1.0)</w:t>
      </w:r>
    </w:p>
    <w:p w14:paraId="6E69DE36" w14:textId="77777777" w:rsidR="00E75997" w:rsidRPr="001A2D12" w:rsidRDefault="00E75997" w:rsidP="00E75997">
      <w:pPr>
        <w:spacing w:after="0" w:line="276" w:lineRule="auto"/>
        <w:ind w:left="709" w:right="901"/>
        <w:jc w:val="center"/>
        <w:rPr>
          <w:rFonts w:ascii="Arial" w:eastAsia="Arial" w:hAnsi="Arial" w:cs="Arial"/>
          <w:i/>
          <w:sz w:val="16"/>
          <w:szCs w:val="16"/>
        </w:rPr>
      </w:pPr>
      <w:r w:rsidRPr="001A2D12">
        <w:rPr>
          <w:rFonts w:ascii="Arial" w:eastAsia="Arial" w:hAnsi="Arial" w:cs="Arial"/>
          <w:i/>
          <w:sz w:val="16"/>
          <w:szCs w:val="16"/>
          <w:vertAlign w:val="superscript"/>
        </w:rPr>
        <w:t xml:space="preserve">2 </w:t>
      </w:r>
      <w:r w:rsidRPr="001A2D12">
        <w:rPr>
          <w:rFonts w:ascii="Arial" w:eastAsia="Arial" w:hAnsi="Arial" w:cs="Arial"/>
          <w:i/>
          <w:sz w:val="16"/>
          <w:szCs w:val="16"/>
        </w:rPr>
        <w:t>Author Institution 2, City, Country (Arial 8, Italic, spacing 1.0)</w:t>
      </w:r>
    </w:p>
    <w:p w14:paraId="6E7E9FD8" w14:textId="5875BDD9" w:rsidR="00E75997" w:rsidRPr="001A2D12" w:rsidRDefault="00E75997" w:rsidP="00E75997">
      <w:pPr>
        <w:spacing w:after="0" w:line="276" w:lineRule="auto"/>
        <w:ind w:left="709" w:right="901"/>
        <w:jc w:val="center"/>
        <w:rPr>
          <w:rFonts w:ascii="Arial" w:eastAsia="Arial" w:hAnsi="Arial" w:cs="Arial"/>
          <w:i/>
          <w:sz w:val="16"/>
          <w:szCs w:val="16"/>
          <w:vertAlign w:val="superscript"/>
        </w:rPr>
      </w:pPr>
      <w:r w:rsidRPr="001A2D12">
        <w:rPr>
          <w:rFonts w:ascii="Arial" w:eastAsia="Arial" w:hAnsi="Arial" w:cs="Arial"/>
          <w:i/>
          <w:sz w:val="16"/>
          <w:szCs w:val="16"/>
          <w:vertAlign w:val="superscript"/>
        </w:rPr>
        <w:t xml:space="preserve">3 </w:t>
      </w:r>
      <w:r w:rsidRPr="001A2D12">
        <w:rPr>
          <w:rFonts w:ascii="Arial" w:eastAsia="Arial" w:hAnsi="Arial" w:cs="Arial"/>
          <w:i/>
          <w:sz w:val="16"/>
          <w:szCs w:val="16"/>
        </w:rPr>
        <w:t>Author Institution 3, City, Country (Arial 8, Italic, spacing 1.0)</w:t>
      </w:r>
      <w:r w:rsidRPr="001A2D12">
        <w:rPr>
          <w:rFonts w:ascii="Arial" w:eastAsia="Arial" w:hAnsi="Arial" w:cs="Arial"/>
          <w:i/>
          <w:sz w:val="16"/>
          <w:szCs w:val="16"/>
          <w:vertAlign w:val="superscript"/>
        </w:rPr>
        <w:t xml:space="preserve"> </w:t>
      </w:r>
    </w:p>
    <w:p w14:paraId="0AC726C5" w14:textId="38010247" w:rsidR="00E75997" w:rsidRPr="001A2D12" w:rsidRDefault="00E75997" w:rsidP="00E75997">
      <w:pPr>
        <w:spacing w:after="0" w:line="240" w:lineRule="auto"/>
        <w:jc w:val="center"/>
        <w:rPr>
          <w:rFonts w:ascii="Arial" w:eastAsia="Arial" w:hAnsi="Arial" w:cs="Arial"/>
          <w:i/>
          <w:sz w:val="16"/>
          <w:szCs w:val="16"/>
        </w:rPr>
      </w:pPr>
      <w:r w:rsidRPr="001A2D12">
        <w:rPr>
          <w:rFonts w:ascii="Arial" w:eastAsia="Arial" w:hAnsi="Arial" w:cs="Arial"/>
          <w:i/>
          <w:noProof/>
          <w:sz w:val="16"/>
          <w:szCs w:val="16"/>
          <w14:ligatures w14:val="standardContextual"/>
        </w:rPr>
        <mc:AlternateContent>
          <mc:Choice Requires="wps">
            <w:drawing>
              <wp:anchor distT="0" distB="0" distL="114300" distR="114300" simplePos="0" relativeHeight="251659264" behindDoc="0" locked="0" layoutInCell="1" allowOverlap="1" wp14:anchorId="04884618" wp14:editId="52E5C0BE">
                <wp:simplePos x="0" y="0"/>
                <wp:positionH relativeFrom="page">
                  <wp:posOffset>487045</wp:posOffset>
                </wp:positionH>
                <wp:positionV relativeFrom="paragraph">
                  <wp:posOffset>117312</wp:posOffset>
                </wp:positionV>
                <wp:extent cx="6526068" cy="62865"/>
                <wp:effectExtent l="0" t="0" r="27305" b="32385"/>
                <wp:wrapNone/>
                <wp:docPr id="1473780644" name="Straight Connector 1"/>
                <wp:cNvGraphicFramePr/>
                <a:graphic xmlns:a="http://schemas.openxmlformats.org/drawingml/2006/main">
                  <a:graphicData uri="http://schemas.microsoft.com/office/word/2010/wordprocessingShape">
                    <wps:wsp>
                      <wps:cNvCnPr/>
                      <wps:spPr>
                        <a:xfrm>
                          <a:off x="0" y="0"/>
                          <a:ext cx="6526068" cy="6286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452B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35pt,9.25pt" to="55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" strokecolor="black [3200]" strokeweight="1.5pt">
                <v:stroke joinstyle="miter"/>
                <w10:wrap anchorx="page"/>
              </v:line>
            </w:pict>
          </mc:Fallback>
        </mc:AlternateContent>
      </w:r>
      <w:r w:rsidRPr="001A2D12">
        <w:rPr>
          <w:rFonts w:ascii="Arial" w:eastAsia="Arial" w:hAnsi="Arial" w:cs="Arial"/>
          <w:i/>
          <w:sz w:val="16"/>
          <w:szCs w:val="16"/>
        </w:rPr>
        <w:t>*Correspondence : Main author, email (Arial 8, italic, spacing 1.0)</w:t>
      </w:r>
    </w:p>
    <w:p w14:paraId="5C6D46E9" w14:textId="77777777" w:rsidR="00E75997" w:rsidRPr="001A2D12" w:rsidRDefault="00E75997" w:rsidP="00E75997">
      <w:pPr>
        <w:spacing w:after="0" w:line="240" w:lineRule="auto"/>
        <w:jc w:val="center"/>
        <w:rPr>
          <w:rFonts w:ascii="Arial" w:eastAsia="Arial" w:hAnsi="Arial" w:cs="Arial"/>
          <w:i/>
          <w:sz w:val="16"/>
          <w:szCs w:val="16"/>
        </w:rPr>
      </w:pPr>
    </w:p>
    <w:p w14:paraId="7CEB934F" w14:textId="77777777" w:rsidR="00E75997" w:rsidRPr="001A2D12" w:rsidRDefault="00E75997" w:rsidP="00E75997">
      <w:pPr>
        <w:spacing w:after="0" w:line="240" w:lineRule="auto"/>
        <w:jc w:val="center"/>
        <w:rPr>
          <w:rFonts w:ascii="Arial" w:eastAsia="Arial" w:hAnsi="Arial" w:cs="Arial"/>
          <w:iCs/>
          <w:sz w:val="16"/>
          <w:szCs w:val="16"/>
        </w:rPr>
      </w:pPr>
      <w:r w:rsidRPr="001A2D12">
        <w:rPr>
          <w:rFonts w:ascii="Arial" w:eastAsia="Arial" w:hAnsi="Arial" w:cs="Arial"/>
          <w:iCs/>
          <w:sz w:val="16"/>
          <w:szCs w:val="16"/>
        </w:rPr>
        <w:t>The work is licensed under a Creative Commons Attribution License (CC BY-SA 4.0)</w:t>
      </w:r>
    </w:p>
    <w:p w14:paraId="747F32A9" w14:textId="77777777" w:rsidR="00E75997" w:rsidRPr="001A2D12" w:rsidRDefault="00E75997" w:rsidP="00E75997">
      <w:pPr>
        <w:spacing w:after="0" w:line="240" w:lineRule="auto"/>
        <w:jc w:val="center"/>
        <w:rPr>
          <w:rFonts w:ascii="Arial" w:eastAsia="Arial" w:hAnsi="Arial" w:cs="Arial"/>
          <w:iCs/>
          <w:sz w:val="16"/>
          <w:szCs w:val="16"/>
        </w:rPr>
      </w:pPr>
      <w:r w:rsidRPr="001A2D12">
        <w:rPr>
          <w:rFonts w:ascii="Arial" w:eastAsia="Arial" w:hAnsi="Arial" w:cs="Arial"/>
          <w:iCs/>
          <w:sz w:val="16"/>
          <w:szCs w:val="16"/>
        </w:rPr>
        <w:t xml:space="preserve">How to Cite: </w:t>
      </w:r>
    </w:p>
    <w:p w14:paraId="4EC76C10" w14:textId="31D73B9F" w:rsidR="00E75997" w:rsidRPr="001A2D12" w:rsidRDefault="00E75997" w:rsidP="00E75997">
      <w:pPr>
        <w:spacing w:after="0" w:line="240" w:lineRule="auto"/>
        <w:jc w:val="center"/>
        <w:rPr>
          <w:rFonts w:ascii="Arial" w:eastAsia="Arial" w:hAnsi="Arial" w:cs="Arial"/>
          <w:iCs/>
          <w:sz w:val="16"/>
          <w:szCs w:val="16"/>
        </w:rPr>
      </w:pPr>
      <w:r w:rsidRPr="001A2D12">
        <w:rPr>
          <w:rFonts w:ascii="Arial" w:eastAsia="Arial" w:hAnsi="Arial" w:cs="Arial"/>
          <w:iCs/>
          <w:sz w:val="16"/>
          <w:szCs w:val="16"/>
        </w:rPr>
        <w:t xml:space="preserve">Kurnia, NS., Kadri, H., &amp; Ilahi, F. tahun terbit (20xx).  Judul artikel (Correlation Between Visual Acuity and Severity Stages of Primary Angle-Clousure Glaucoma). </w:t>
      </w:r>
      <w:r w:rsidR="008D2F4A">
        <w:rPr>
          <w:rFonts w:ascii="Arial" w:eastAsia="Arial" w:hAnsi="Arial" w:cs="Arial"/>
          <w:iCs/>
          <w:sz w:val="16"/>
          <w:szCs w:val="16"/>
        </w:rPr>
        <w:t>Jurnal of Opthalmology</w:t>
      </w:r>
      <w:r w:rsidRPr="001A2D12">
        <w:rPr>
          <w:rFonts w:ascii="Arial" w:eastAsia="Arial" w:hAnsi="Arial" w:cs="Arial"/>
          <w:iCs/>
          <w:sz w:val="16"/>
          <w:szCs w:val="16"/>
        </w:rPr>
        <w:t xml:space="preserve">, volume x(x), halaman (x–xx). </w:t>
      </w:r>
      <w:hyperlink r:id="rId8" w:history="1">
        <w:r w:rsidRPr="001A2D12">
          <w:rPr>
            <w:rStyle w:val="Hyperlink"/>
            <w:rFonts w:ascii="Arial" w:eastAsia="Arial" w:hAnsi="Arial" w:cs="Arial"/>
            <w:iCs/>
            <w:sz w:val="16"/>
            <w:szCs w:val="16"/>
          </w:rPr>
          <w:t>https://doi.org/10.11594/ojkmi.v6i1.xx</w:t>
        </w:r>
      </w:hyperlink>
      <w:r w:rsidRPr="001A2D12">
        <w:rPr>
          <w:rFonts w:ascii="Arial" w:eastAsia="Arial" w:hAnsi="Arial" w:cs="Arial"/>
          <w:iCs/>
          <w:sz w:val="16"/>
          <w:szCs w:val="16"/>
        </w:rPr>
        <w:t xml:space="preserve"> </w:t>
      </w:r>
    </w:p>
    <w:p w14:paraId="53898697" w14:textId="3B12149F" w:rsidR="00E75997" w:rsidRPr="001A2D12" w:rsidRDefault="00E75997" w:rsidP="00E75997">
      <w:pPr>
        <w:spacing w:after="0" w:line="240" w:lineRule="auto"/>
        <w:jc w:val="center"/>
        <w:rPr>
          <w:rFonts w:ascii="Arial" w:eastAsia="Arial" w:hAnsi="Arial" w:cs="Arial"/>
          <w:sz w:val="16"/>
          <w:szCs w:val="16"/>
        </w:rPr>
      </w:pPr>
      <w:r w:rsidRPr="001A2D12">
        <w:rPr>
          <w:rFonts w:ascii="Arial" w:eastAsia="Arial" w:hAnsi="Arial" w:cs="Arial"/>
          <w:i/>
          <w:noProof/>
          <w:sz w:val="16"/>
          <w:szCs w:val="16"/>
          <w14:ligatures w14:val="standardContextual"/>
        </w:rPr>
        <mc:AlternateContent>
          <mc:Choice Requires="wps">
            <w:drawing>
              <wp:anchor distT="0" distB="0" distL="114300" distR="114300" simplePos="0" relativeHeight="251661312" behindDoc="0" locked="0" layoutInCell="1" allowOverlap="1" wp14:anchorId="0BC13B2B" wp14:editId="3D07AC93">
                <wp:simplePos x="0" y="0"/>
                <wp:positionH relativeFrom="page">
                  <wp:posOffset>452673</wp:posOffset>
                </wp:positionH>
                <wp:positionV relativeFrom="paragraph">
                  <wp:posOffset>115929</wp:posOffset>
                </wp:positionV>
                <wp:extent cx="6627137" cy="36214"/>
                <wp:effectExtent l="0" t="0" r="21590" b="20955"/>
                <wp:wrapNone/>
                <wp:docPr id="885616154" name="Straight Connector 1"/>
                <wp:cNvGraphicFramePr/>
                <a:graphic xmlns:a="http://schemas.openxmlformats.org/drawingml/2006/main">
                  <a:graphicData uri="http://schemas.microsoft.com/office/word/2010/wordprocessingShape">
                    <wps:wsp>
                      <wps:cNvCnPr/>
                      <wps:spPr>
                        <a:xfrm>
                          <a:off x="0" y="0"/>
                          <a:ext cx="6627137" cy="36214"/>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55BE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65pt,9.15pt" to="55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" strokecolor="black [3200]" strokeweight="1.5pt">
                <v:stroke joinstyle="miter"/>
                <w10:wrap anchorx="page"/>
              </v:line>
            </w:pict>
          </mc:Fallback>
        </mc:AlternateContent>
      </w:r>
      <w:r w:rsidRPr="001A2D12">
        <w:rPr>
          <w:rFonts w:ascii="Arial" w:hAnsi="Arial" w:cs="Arial"/>
          <w:sz w:val="16"/>
          <w:szCs w:val="16"/>
        </w:rPr>
        <w:t>(filled by the editor).</w:t>
      </w:r>
    </w:p>
    <w:p w14:paraId="6F870F4B" w14:textId="77777777" w:rsidR="00E75997" w:rsidRPr="001A2D12" w:rsidRDefault="00E75997" w:rsidP="00E75997">
      <w:pPr>
        <w:spacing w:after="0" w:line="240" w:lineRule="auto"/>
        <w:jc w:val="both"/>
        <w:rPr>
          <w:rFonts w:ascii="Arial" w:eastAsia="Arial" w:hAnsi="Arial" w:cs="Arial"/>
          <w:b/>
          <w:sz w:val="20"/>
          <w:szCs w:val="20"/>
        </w:rPr>
      </w:pPr>
      <w:r w:rsidRPr="001A2D12">
        <w:rPr>
          <w:rFonts w:ascii="Arial" w:eastAsia="Arial" w:hAnsi="Arial" w:cs="Arial"/>
          <w:b/>
          <w:sz w:val="20"/>
          <w:szCs w:val="20"/>
        </w:rPr>
        <w:t>ABSTRACT</w:t>
      </w:r>
    </w:p>
    <w:p w14:paraId="2B62B1CC" w14:textId="77777777" w:rsidR="00E75997" w:rsidRPr="001A2D12" w:rsidRDefault="00E75997" w:rsidP="00E75997">
      <w:pPr>
        <w:spacing w:after="0" w:line="240" w:lineRule="auto"/>
        <w:jc w:val="both"/>
        <w:rPr>
          <w:rFonts w:ascii="Arial" w:eastAsia="Arial" w:hAnsi="Arial" w:cs="Arial"/>
          <w:sz w:val="20"/>
          <w:szCs w:val="20"/>
        </w:rPr>
      </w:pPr>
      <w:r w:rsidRPr="001A2D12">
        <w:rPr>
          <w:rFonts w:ascii="Arial" w:eastAsia="Arial" w:hAnsi="Arial" w:cs="Arial"/>
          <w:sz w:val="20"/>
          <w:szCs w:val="20"/>
        </w:rPr>
        <w:t>Abstracts are written succinctly and clearly so that readers can understand the contentcs of the article without having to read the entire article. The abstract is displayed in a single column according to the format of introduction, method, result, and conclusion with a maximum of 250 words for English and 200 words for Bahasa Indonesia using Arial font size 10 with 1.0 spacing.</w:t>
      </w:r>
    </w:p>
    <w:p w14:paraId="044BBB33" w14:textId="7A9857BE" w:rsidR="00E75997" w:rsidRPr="001A2D12" w:rsidRDefault="00E75997" w:rsidP="00E75997">
      <w:pPr>
        <w:spacing w:after="0" w:line="240" w:lineRule="auto"/>
        <w:jc w:val="both"/>
        <w:rPr>
          <w:rFonts w:ascii="Arial" w:eastAsia="Arial" w:hAnsi="Arial" w:cs="Arial"/>
          <w:sz w:val="20"/>
          <w:szCs w:val="20"/>
        </w:rPr>
      </w:pPr>
      <w:r w:rsidRPr="001A2D12">
        <w:rPr>
          <w:rFonts w:ascii="Arial" w:eastAsia="Arial" w:hAnsi="Arial" w:cs="Arial"/>
          <w:i/>
          <w:noProof/>
          <w:sz w:val="16"/>
          <w:szCs w:val="16"/>
          <w14:ligatures w14:val="standardContextual"/>
        </w:rPr>
        <mc:AlternateContent>
          <mc:Choice Requires="wps">
            <w:drawing>
              <wp:anchor distT="0" distB="0" distL="114300" distR="114300" simplePos="0" relativeHeight="251663360" behindDoc="0" locked="0" layoutInCell="1" allowOverlap="1" wp14:anchorId="47767319" wp14:editId="48E13D97">
                <wp:simplePos x="0" y="0"/>
                <wp:positionH relativeFrom="page">
                  <wp:posOffset>465927</wp:posOffset>
                </wp:positionH>
                <wp:positionV relativeFrom="paragraph">
                  <wp:posOffset>145415</wp:posOffset>
                </wp:positionV>
                <wp:extent cx="6626860" cy="36195"/>
                <wp:effectExtent l="0" t="0" r="21590" b="20955"/>
                <wp:wrapNone/>
                <wp:docPr id="1348294140" name="Straight Connector 1"/>
                <wp:cNvGraphicFramePr/>
                <a:graphic xmlns:a="http://schemas.openxmlformats.org/drawingml/2006/main">
                  <a:graphicData uri="http://schemas.microsoft.com/office/word/2010/wordprocessingShape">
                    <wps:wsp>
                      <wps:cNvCnPr/>
                      <wps:spPr>
                        <a:xfrm>
                          <a:off x="0" y="0"/>
                          <a:ext cx="6626860" cy="3619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9B2D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7pt,11.45pt" to="55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" strokecolor="black [3200]" strokeweight="1.5pt">
                <v:stroke joinstyle="miter"/>
                <w10:wrap anchorx="page"/>
              </v:line>
            </w:pict>
          </mc:Fallback>
        </mc:AlternateContent>
      </w:r>
      <w:r w:rsidRPr="001A2D12">
        <w:rPr>
          <w:rFonts w:ascii="Arial" w:eastAsia="Arial" w:hAnsi="Arial" w:cs="Arial"/>
          <w:b/>
          <w:sz w:val="20"/>
          <w:szCs w:val="20"/>
        </w:rPr>
        <w:t>Keywords</w:t>
      </w:r>
      <w:r w:rsidRPr="001A2D12">
        <w:rPr>
          <w:rFonts w:ascii="Arial" w:eastAsia="Arial" w:hAnsi="Arial" w:cs="Arial"/>
          <w:sz w:val="20"/>
          <w:szCs w:val="20"/>
        </w:rPr>
        <w:t xml:space="preserve"> : not exceeding 5 words that can hel on indexing, written in alphabetical order.</w:t>
      </w:r>
    </w:p>
    <w:p w14:paraId="6081B27C" w14:textId="77777777" w:rsidR="0086235B" w:rsidRDefault="0086235B" w:rsidP="001A2D12">
      <w:pPr>
        <w:rPr>
          <w:rFonts w:ascii="Arial" w:hAnsi="Arial" w:cs="Arial"/>
          <w:sz w:val="24"/>
          <w:szCs w:val="24"/>
        </w:rPr>
      </w:pPr>
    </w:p>
    <w:p w14:paraId="18D47FE4" w14:textId="1E824682" w:rsidR="00C0494F" w:rsidRPr="001C038D" w:rsidRDefault="00C0494F" w:rsidP="001C038D">
      <w:pPr>
        <w:spacing w:line="360" w:lineRule="auto"/>
        <w:rPr>
          <w:rFonts w:ascii="Arial" w:hAnsi="Arial" w:cs="Arial"/>
          <w:b/>
        </w:rPr>
      </w:pPr>
      <w:r w:rsidRPr="00E15AD0">
        <w:rPr>
          <w:rFonts w:ascii="Arial" w:hAnsi="Arial" w:cs="Arial"/>
          <w:b/>
          <w:bCs/>
        </w:rPr>
        <w:t>PENDAHULUAN</w:t>
      </w:r>
      <w:r w:rsidRPr="001C038D">
        <w:rPr>
          <w:rFonts w:ascii="Arial" w:hAnsi="Arial" w:cs="Arial"/>
          <w:b/>
        </w:rPr>
        <w:t xml:space="preserve"> </w:t>
      </w:r>
      <w:r w:rsidRPr="001C038D">
        <w:rPr>
          <w:rFonts w:ascii="Arial" w:hAnsi="Arial" w:cs="Arial"/>
        </w:rPr>
        <w:t>(</w:t>
      </w:r>
      <w:r w:rsidR="005C2FEF" w:rsidRPr="001C038D">
        <w:rPr>
          <w:rFonts w:ascii="Arial" w:hAnsi="Arial" w:cs="Arial"/>
        </w:rPr>
        <w:t>Arial</w:t>
      </w:r>
      <w:r w:rsidRPr="001C038D">
        <w:rPr>
          <w:rFonts w:ascii="Arial" w:hAnsi="Arial" w:cs="Arial"/>
        </w:rPr>
        <w:t xml:space="preserve"> 1</w:t>
      </w:r>
      <w:r w:rsidR="00FA637D" w:rsidRPr="001C038D">
        <w:rPr>
          <w:rFonts w:ascii="Arial" w:hAnsi="Arial" w:cs="Arial"/>
        </w:rPr>
        <w:t>1</w:t>
      </w:r>
      <w:r w:rsidRPr="001C038D">
        <w:rPr>
          <w:rFonts w:ascii="Arial" w:hAnsi="Arial" w:cs="Arial"/>
        </w:rPr>
        <w:t>, Bold, spasi 1,5)</w:t>
      </w:r>
    </w:p>
    <w:p w14:paraId="2B3B1BD4" w14:textId="77777777" w:rsidR="00C0494F" w:rsidRPr="001C038D" w:rsidRDefault="00C0494F" w:rsidP="001C038D">
      <w:pPr>
        <w:pStyle w:val="BodyText"/>
        <w:ind w:firstLine="0"/>
        <w:rPr>
          <w:rFonts w:ascii="Arial" w:hAnsi="Arial" w:cs="Arial"/>
          <w:sz w:val="22"/>
          <w:szCs w:val="22"/>
          <w:lang w:val="id-ID"/>
        </w:rPr>
      </w:pPr>
      <w:bookmarkStart w:id="2" w:name="_Hlk167778318"/>
      <w:r w:rsidRPr="001C038D">
        <w:rPr>
          <w:rFonts w:ascii="Arial" w:hAnsi="Arial" w:cs="Arial"/>
          <w:sz w:val="22"/>
          <w:szCs w:val="22"/>
          <w:lang w:val="id-ID"/>
        </w:rPr>
        <w:t xml:space="preserve">Bagian pendahuluan berisi (1) latar belakang secara umum tentang kajian yang memuat </w:t>
      </w:r>
      <w:r w:rsidRPr="001C038D">
        <w:rPr>
          <w:rFonts w:ascii="Arial" w:hAnsi="Arial" w:cs="Arial"/>
          <w:i/>
          <w:sz w:val="22"/>
          <w:szCs w:val="22"/>
          <w:lang w:val="id-ID"/>
        </w:rPr>
        <w:t>State Of The Art</w:t>
      </w:r>
      <w:r w:rsidRPr="001C038D">
        <w:rPr>
          <w:rFonts w:ascii="Arial" w:hAnsi="Arial" w:cs="Arial"/>
          <w:sz w:val="22"/>
          <w:szCs w:val="22"/>
          <w:lang w:val="id-ID"/>
        </w:rPr>
        <w:t xml:space="preserve"> (kajian review literatur atau penelitian-penelitian sebelumnya secara singkat) dengan tujuan untuk menjustifikasi atau menguatkan pernyataan </w:t>
      </w:r>
      <w:r w:rsidRPr="001C038D">
        <w:rPr>
          <w:rFonts w:ascii="Arial" w:hAnsi="Arial" w:cs="Arial"/>
          <w:i/>
          <w:sz w:val="22"/>
          <w:szCs w:val="22"/>
          <w:lang w:val="id-ID"/>
        </w:rPr>
        <w:t>novelty</w:t>
      </w:r>
      <w:r w:rsidRPr="001C038D">
        <w:rPr>
          <w:rFonts w:ascii="Arial" w:hAnsi="Arial" w:cs="Arial"/>
          <w:sz w:val="22"/>
          <w:szCs w:val="22"/>
          <w:lang w:val="id-ID"/>
        </w:rPr>
        <w:t xml:space="preserve"> atau </w:t>
      </w:r>
      <w:r w:rsidRPr="001C038D">
        <w:rPr>
          <w:rFonts w:ascii="Arial" w:hAnsi="Arial" w:cs="Arial"/>
          <w:i/>
          <w:sz w:val="22"/>
          <w:szCs w:val="22"/>
          <w:lang w:val="id-ID"/>
        </w:rPr>
        <w:t>significancy</w:t>
      </w:r>
      <w:r w:rsidRPr="001C038D">
        <w:rPr>
          <w:rFonts w:ascii="Arial" w:hAnsi="Arial" w:cs="Arial"/>
          <w:sz w:val="22"/>
          <w:szCs w:val="22"/>
          <w:lang w:val="id-ID"/>
        </w:rPr>
        <w:t xml:space="preserve"> atau kontribusi ilmiah atau orisinalitas dari artikel ini dan ada rujukan dari jurnal 10 tahun terakhir yang memperkuat justifikasi orisinalitas artikel; (2) permasalahan </w:t>
      </w:r>
      <w:r w:rsidRPr="001C038D">
        <w:rPr>
          <w:rFonts w:ascii="Arial" w:hAnsi="Arial" w:cs="Arial"/>
          <w:sz w:val="22"/>
          <w:szCs w:val="22"/>
        </w:rPr>
        <w:t>penelitian</w:t>
      </w:r>
      <w:r w:rsidRPr="001C038D">
        <w:rPr>
          <w:rFonts w:ascii="Arial" w:hAnsi="Arial" w:cs="Arial"/>
          <w:sz w:val="22"/>
          <w:szCs w:val="22"/>
          <w:lang w:val="id-ID"/>
        </w:rPr>
        <w:t>, gap analisys atau pernyataan kesenjangan atau pernyataan kontribusi kebaruan (</w:t>
      </w:r>
      <w:r w:rsidRPr="001C038D">
        <w:rPr>
          <w:rFonts w:ascii="Arial" w:hAnsi="Arial" w:cs="Arial"/>
          <w:i/>
          <w:sz w:val="22"/>
          <w:szCs w:val="22"/>
          <w:lang w:val="id-ID"/>
        </w:rPr>
        <w:t>novelty statement</w:t>
      </w:r>
      <w:r w:rsidRPr="001C038D">
        <w:rPr>
          <w:rFonts w:ascii="Arial" w:hAnsi="Arial" w:cs="Arial"/>
          <w:sz w:val="22"/>
          <w:szCs w:val="22"/>
          <w:lang w:val="id-ID"/>
        </w:rPr>
        <w:t xml:space="preserve">) secara jelas dan eksplisit atau beda unik dari penelitian ini dibandingkan penelitian-penelitian sebelumnya, juga dari sisi penting tidaknya penelitian tersebut dilakukan; (3) rumusan tujuan penelitian; (4) rangkuman kajian teoritik yang berkaitan dengan masalah penelitian. Pada bagian ini kadang-kadang juga dimuat harapan akan hasil dan manfaat penelitian. </w:t>
      </w:r>
      <w:bookmarkEnd w:id="2"/>
      <w:r w:rsidRPr="001C038D">
        <w:rPr>
          <w:rFonts w:ascii="Arial" w:hAnsi="Arial" w:cs="Arial"/>
          <w:sz w:val="22"/>
          <w:szCs w:val="22"/>
          <w:lang w:val="id-ID"/>
        </w:rPr>
        <w:t>Panjang bagian pendahuluan sekitar 2-3 halaman dan diketik dengan 1,5 spasi.</w:t>
      </w:r>
    </w:p>
    <w:p w14:paraId="122A19E8" w14:textId="09E37581" w:rsidR="00C0494F" w:rsidRDefault="00C0494F" w:rsidP="001C038D">
      <w:pPr>
        <w:pStyle w:val="BodyText"/>
        <w:rPr>
          <w:rFonts w:ascii="Arial" w:hAnsi="Arial" w:cs="Arial"/>
          <w:sz w:val="22"/>
          <w:szCs w:val="22"/>
          <w:lang w:val="id-ID"/>
        </w:rPr>
      </w:pPr>
      <w:r w:rsidRPr="001C038D">
        <w:rPr>
          <w:rFonts w:ascii="Arial" w:hAnsi="Arial" w:cs="Arial"/>
          <w:sz w:val="22"/>
          <w:szCs w:val="22"/>
          <w:lang w:val="id-ID"/>
        </w:rPr>
        <w:t xml:space="preserve">Batang tubuh teks menggunakan font: </w:t>
      </w:r>
      <w:r w:rsidR="005C2FEF" w:rsidRPr="00934482">
        <w:rPr>
          <w:rFonts w:ascii="Arial" w:hAnsi="Arial" w:cs="Arial"/>
          <w:sz w:val="22"/>
          <w:szCs w:val="22"/>
          <w:lang w:val="id-ID"/>
        </w:rPr>
        <w:t>Arial</w:t>
      </w:r>
      <w:r w:rsidRPr="00934482">
        <w:rPr>
          <w:rFonts w:ascii="Arial" w:hAnsi="Arial" w:cs="Arial"/>
          <w:sz w:val="22"/>
          <w:szCs w:val="22"/>
          <w:lang w:val="id-ID"/>
        </w:rPr>
        <w:t xml:space="preserve"> 1</w:t>
      </w:r>
      <w:r w:rsidR="001C038D" w:rsidRPr="00934482">
        <w:rPr>
          <w:rFonts w:ascii="Arial" w:hAnsi="Arial" w:cs="Arial"/>
          <w:sz w:val="22"/>
          <w:szCs w:val="22"/>
          <w:lang w:val="id-ID"/>
        </w:rPr>
        <w:t>1</w:t>
      </w:r>
      <w:r w:rsidRPr="00934482">
        <w:rPr>
          <w:rFonts w:ascii="Arial" w:hAnsi="Arial" w:cs="Arial"/>
          <w:sz w:val="22"/>
          <w:szCs w:val="22"/>
          <w:lang w:val="id-ID"/>
        </w:rPr>
        <w:t>, regular, spasi 1.5, spacing before 0 pt, after 0 pt)</w:t>
      </w:r>
      <w:r w:rsidR="00934482">
        <w:rPr>
          <w:rFonts w:ascii="Arial" w:hAnsi="Arial" w:cs="Arial"/>
          <w:sz w:val="22"/>
          <w:szCs w:val="22"/>
          <w:lang w:val="id-ID"/>
        </w:rPr>
        <w:t>.</w:t>
      </w:r>
    </w:p>
    <w:p w14:paraId="23AB5D23" w14:textId="77777777" w:rsidR="00E15AD0" w:rsidRDefault="00E15AD0" w:rsidP="001C038D">
      <w:pPr>
        <w:pStyle w:val="BodyText"/>
        <w:rPr>
          <w:rFonts w:ascii="Arial" w:hAnsi="Arial" w:cs="Arial"/>
          <w:sz w:val="22"/>
          <w:szCs w:val="22"/>
          <w:lang w:val="id-ID"/>
        </w:rPr>
      </w:pPr>
    </w:p>
    <w:p w14:paraId="07B65F0E" w14:textId="77777777" w:rsidR="00E15AD0" w:rsidRPr="001C038D" w:rsidRDefault="00E15AD0" w:rsidP="001C038D">
      <w:pPr>
        <w:pStyle w:val="BodyText"/>
        <w:rPr>
          <w:rFonts w:ascii="Arial" w:hAnsi="Arial" w:cs="Arial"/>
          <w:sz w:val="22"/>
          <w:szCs w:val="22"/>
          <w:u w:val="single"/>
          <w:lang w:val="id-ID"/>
        </w:rPr>
      </w:pPr>
    </w:p>
    <w:p w14:paraId="065DF719" w14:textId="77777777" w:rsidR="00C0494F" w:rsidRPr="001A2D12" w:rsidRDefault="00C0494F" w:rsidP="00C0494F">
      <w:pPr>
        <w:pStyle w:val="BodyText"/>
        <w:ind w:firstLine="0"/>
        <w:rPr>
          <w:rFonts w:ascii="Arial" w:hAnsi="Arial" w:cs="Arial"/>
          <w:b/>
          <w:sz w:val="24"/>
          <w:szCs w:val="24"/>
          <w:lang w:val="id-ID"/>
        </w:rPr>
      </w:pPr>
      <w:r w:rsidRPr="001A2D12">
        <w:rPr>
          <w:rFonts w:ascii="Arial" w:hAnsi="Arial" w:cs="Arial"/>
          <w:b/>
          <w:sz w:val="24"/>
          <w:szCs w:val="24"/>
          <w:lang w:val="id-ID"/>
        </w:rPr>
        <w:lastRenderedPageBreak/>
        <w:t>METODE</w:t>
      </w:r>
    </w:p>
    <w:p w14:paraId="5DDD3F8A" w14:textId="77777777" w:rsidR="00C0494F" w:rsidRPr="001C038D" w:rsidRDefault="00C0494F" w:rsidP="001C038D">
      <w:pPr>
        <w:pStyle w:val="BodyText"/>
        <w:ind w:firstLine="0"/>
        <w:rPr>
          <w:rFonts w:ascii="Arial" w:hAnsi="Arial" w:cs="Arial"/>
          <w:sz w:val="22"/>
          <w:szCs w:val="22"/>
          <w:lang w:val="id-ID"/>
        </w:rPr>
      </w:pPr>
      <w:r w:rsidRPr="001C038D">
        <w:rPr>
          <w:rFonts w:ascii="Arial" w:hAnsi="Arial" w:cs="Arial"/>
          <w:sz w:val="22"/>
          <w:szCs w:val="22"/>
          <w:lang w:val="id-ID"/>
        </w:rPr>
        <w:t>Pada dasarnya bagian ini menjelaskan bagaimana penelitian itu dilakukan. Materi pokok bagian ini adalah:  (1) rancangan penelitian;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w:t>
      </w:r>
    </w:p>
    <w:p w14:paraId="0BDB7996" w14:textId="2B727738" w:rsidR="00C0494F" w:rsidRPr="001C038D" w:rsidRDefault="00C0494F" w:rsidP="001C038D">
      <w:pPr>
        <w:pStyle w:val="BodyText"/>
        <w:rPr>
          <w:rFonts w:ascii="Arial" w:hAnsi="Arial" w:cs="Arial"/>
          <w:sz w:val="22"/>
          <w:szCs w:val="22"/>
          <w:lang w:val="id-ID"/>
        </w:rPr>
      </w:pPr>
      <w:r w:rsidRPr="001C038D">
        <w:rPr>
          <w:rFonts w:ascii="Arial" w:hAnsi="Arial" w:cs="Arial"/>
          <w:sz w:val="22"/>
          <w:szCs w:val="22"/>
          <w:lang w:val="id-ID"/>
        </w:rPr>
        <w:t>Sebaiknya dihindari pengorganisasian penulisan ke dalam “anak sub-judul” pada bagian ini. Namun, jika tidak bisa dihindari, cara penulisannya dapat dilihat pada bagian “Hasil dan Pembahasan”.</w:t>
      </w:r>
      <w:r w:rsidR="001C038D" w:rsidRPr="001C038D">
        <w:rPr>
          <w:rFonts w:ascii="Arial" w:hAnsi="Arial" w:cs="Arial"/>
          <w:sz w:val="24"/>
          <w:szCs w:val="24"/>
        </w:rPr>
        <w:t xml:space="preserve"> </w:t>
      </w:r>
      <w:r w:rsidR="001C038D" w:rsidRPr="001C038D">
        <w:rPr>
          <w:rFonts w:ascii="Arial" w:hAnsi="Arial" w:cs="Arial"/>
          <w:sz w:val="22"/>
          <w:szCs w:val="22"/>
        </w:rPr>
        <w:t>Metode penelitian ditulis dengan font “Arial” size 11 dan spasi 1,5.</w:t>
      </w:r>
    </w:p>
    <w:p w14:paraId="7DD42AE8" w14:textId="77777777" w:rsidR="00C0494F" w:rsidRPr="001A2D12" w:rsidRDefault="00C0494F" w:rsidP="00C0494F">
      <w:pPr>
        <w:pStyle w:val="BodyText"/>
        <w:ind w:firstLine="0"/>
        <w:rPr>
          <w:rFonts w:ascii="Arial" w:hAnsi="Arial" w:cs="Arial"/>
          <w:sz w:val="24"/>
          <w:szCs w:val="24"/>
          <w:lang w:val="id-ID"/>
        </w:rPr>
      </w:pPr>
    </w:p>
    <w:p w14:paraId="4F7F080E" w14:textId="77777777" w:rsidR="00C0494F" w:rsidRPr="001A2D12" w:rsidRDefault="00C0494F" w:rsidP="00C0494F">
      <w:pPr>
        <w:pStyle w:val="BodyText"/>
        <w:ind w:firstLine="0"/>
        <w:rPr>
          <w:rFonts w:ascii="Arial" w:hAnsi="Arial" w:cs="Arial"/>
          <w:b/>
          <w:sz w:val="24"/>
          <w:szCs w:val="24"/>
        </w:rPr>
      </w:pPr>
      <w:r w:rsidRPr="001A2D12">
        <w:rPr>
          <w:rFonts w:ascii="Arial" w:hAnsi="Arial" w:cs="Arial"/>
          <w:b/>
          <w:sz w:val="24"/>
          <w:szCs w:val="24"/>
          <w:lang w:val="id-ID"/>
        </w:rPr>
        <w:t xml:space="preserve">HASIL </w:t>
      </w:r>
      <w:r w:rsidRPr="001A2D12">
        <w:rPr>
          <w:rFonts w:ascii="Arial" w:hAnsi="Arial" w:cs="Arial"/>
          <w:b/>
          <w:sz w:val="24"/>
          <w:szCs w:val="24"/>
        </w:rPr>
        <w:t>PENELITIAN</w:t>
      </w:r>
    </w:p>
    <w:p w14:paraId="5764F200" w14:textId="77777777" w:rsidR="00C0494F" w:rsidRPr="0053483B" w:rsidRDefault="00C0494F" w:rsidP="0053483B">
      <w:pPr>
        <w:pStyle w:val="BodyText"/>
        <w:ind w:firstLine="0"/>
        <w:rPr>
          <w:rFonts w:ascii="Arial" w:hAnsi="Arial" w:cs="Arial"/>
          <w:sz w:val="22"/>
          <w:szCs w:val="22"/>
          <w:lang w:val="id-ID"/>
        </w:rPr>
      </w:pPr>
      <w:r w:rsidRPr="0053483B">
        <w:rPr>
          <w:rFonts w:ascii="Arial" w:hAnsi="Arial" w:cs="Arial"/>
          <w:sz w:val="22"/>
          <w:szCs w:val="22"/>
          <w:lang w:val="id-ID"/>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14:paraId="4BE84F23" w14:textId="77777777" w:rsidR="0053483B" w:rsidRPr="0053483B" w:rsidRDefault="0053483B" w:rsidP="0053483B">
      <w:pPr>
        <w:shd w:val="clear" w:color="auto" w:fill="FFFFFF"/>
        <w:spacing w:before="100" w:beforeAutospacing="1" w:after="100" w:afterAutospacing="1" w:line="360" w:lineRule="auto"/>
        <w:jc w:val="both"/>
        <w:rPr>
          <w:rFonts w:ascii="Arial" w:eastAsia="Times New Roman" w:hAnsi="Arial" w:cs="Arial"/>
          <w:lang w:eastAsia="en-ID"/>
        </w:rPr>
      </w:pPr>
      <w:r w:rsidRPr="0053483B">
        <w:rPr>
          <w:rFonts w:ascii="Arial" w:hAnsi="Arial" w:cs="Arial"/>
        </w:rPr>
        <w:t xml:space="preserve">Hasil penelitian ditulis dengan font Arial size 11 dengan spasi 1,5. Hasil penelitian berisi data dan informasi yang telah dikumpulkan. Peneliti menjabarkan temuan dengan teks naratif, tabel atau gambar tanpa pendapat di unggah dalam bentuk format gambar (.jpg, .jpeg, .png). Setiap tabel atau gambar harus disertai dengan penjelasan. </w:t>
      </w:r>
    </w:p>
    <w:p w14:paraId="56A4DFF0" w14:textId="27123628" w:rsidR="00C0494F" w:rsidRPr="0053483B" w:rsidRDefault="00C0494F" w:rsidP="0053483B">
      <w:pPr>
        <w:pStyle w:val="BodyText"/>
        <w:ind w:firstLine="0"/>
        <w:rPr>
          <w:rFonts w:ascii="Arial" w:hAnsi="Arial" w:cs="Arial"/>
          <w:b/>
          <w:bCs/>
          <w:w w:val="105"/>
        </w:rPr>
      </w:pPr>
      <w:r w:rsidRPr="0053483B">
        <w:rPr>
          <w:rFonts w:ascii="Arial" w:hAnsi="Arial" w:cs="Arial"/>
          <w:b/>
          <w:bCs/>
          <w:w w:val="105"/>
        </w:rPr>
        <w:t xml:space="preserve">Tabel 1 </w:t>
      </w:r>
      <w:r w:rsidR="0053483B" w:rsidRPr="0053483B">
        <w:rPr>
          <w:rFonts w:ascii="Arial" w:hAnsi="Arial" w:cs="Arial"/>
          <w:b/>
          <w:bCs/>
          <w:w w:val="105"/>
        </w:rPr>
        <w:t xml:space="preserve">Ditulis diatas tabel dengan </w:t>
      </w:r>
      <w:r w:rsidR="004E7AEB">
        <w:rPr>
          <w:rFonts w:ascii="Arial" w:hAnsi="Arial" w:cs="Arial"/>
          <w:b/>
          <w:bCs/>
          <w:i/>
          <w:iCs/>
          <w:w w:val="105"/>
        </w:rPr>
        <w:t>Sentence</w:t>
      </w:r>
      <w:r w:rsidR="0053483B" w:rsidRPr="005E774A">
        <w:rPr>
          <w:rFonts w:ascii="Arial" w:hAnsi="Arial" w:cs="Arial"/>
          <w:b/>
          <w:bCs/>
          <w:i/>
          <w:iCs/>
          <w:w w:val="105"/>
        </w:rPr>
        <w:t xml:space="preserve"> </w:t>
      </w:r>
      <w:r w:rsidR="00227EBB">
        <w:rPr>
          <w:rFonts w:ascii="Arial" w:hAnsi="Arial" w:cs="Arial"/>
          <w:b/>
          <w:bCs/>
          <w:i/>
          <w:iCs/>
          <w:w w:val="105"/>
        </w:rPr>
        <w:t>c</w:t>
      </w:r>
      <w:r w:rsidR="0053483B" w:rsidRPr="005E774A">
        <w:rPr>
          <w:rFonts w:ascii="Arial" w:hAnsi="Arial" w:cs="Arial"/>
          <w:b/>
          <w:bCs/>
          <w:i/>
          <w:iCs/>
          <w:w w:val="105"/>
        </w:rPr>
        <w:t>ase</w:t>
      </w:r>
      <w:r w:rsidR="0053483B" w:rsidRPr="0053483B">
        <w:rPr>
          <w:rFonts w:ascii="Arial" w:hAnsi="Arial" w:cs="Arial"/>
          <w:b/>
          <w:bCs/>
          <w:w w:val="105"/>
        </w:rPr>
        <w:t xml:space="preserve"> menggunakan font “Arial” size 10 dan ditulis Bold.</w:t>
      </w:r>
    </w:p>
    <w:tbl>
      <w:tblPr>
        <w:tblW w:w="4159"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56"/>
        <w:gridCol w:w="1218"/>
        <w:gridCol w:w="982"/>
        <w:gridCol w:w="566"/>
        <w:gridCol w:w="937"/>
      </w:tblGrid>
      <w:tr w:rsidR="003064AF" w14:paraId="34AB6126" w14:textId="77777777" w:rsidTr="0053483B">
        <w:tc>
          <w:tcPr>
            <w:tcW w:w="456" w:type="dxa"/>
            <w:shd w:val="clear" w:color="auto" w:fill="auto"/>
          </w:tcPr>
          <w:p w14:paraId="2880E986" w14:textId="77777777" w:rsidR="003064AF" w:rsidRDefault="003064AF" w:rsidP="00694916">
            <w:pPr>
              <w:spacing w:after="0" w:line="240" w:lineRule="auto"/>
              <w:jc w:val="center"/>
              <w:rPr>
                <w:rFonts w:ascii="Arial" w:eastAsia="Arial" w:hAnsi="Arial" w:cs="Arial"/>
                <w:b/>
                <w:sz w:val="18"/>
                <w:szCs w:val="18"/>
              </w:rPr>
            </w:pPr>
            <w:r>
              <w:rPr>
                <w:rFonts w:ascii="Arial" w:eastAsia="Arial" w:hAnsi="Arial" w:cs="Arial"/>
                <w:b/>
                <w:sz w:val="18"/>
                <w:szCs w:val="18"/>
              </w:rPr>
              <w:t>No</w:t>
            </w:r>
          </w:p>
        </w:tc>
        <w:tc>
          <w:tcPr>
            <w:tcW w:w="1218" w:type="dxa"/>
            <w:shd w:val="clear" w:color="auto" w:fill="auto"/>
          </w:tcPr>
          <w:p w14:paraId="748B82A8" w14:textId="77777777" w:rsidR="003064AF" w:rsidRDefault="003064AF" w:rsidP="00694916">
            <w:pPr>
              <w:spacing w:after="0" w:line="240" w:lineRule="auto"/>
              <w:rPr>
                <w:rFonts w:ascii="Arial" w:eastAsia="Arial" w:hAnsi="Arial" w:cs="Arial"/>
                <w:b/>
                <w:sz w:val="18"/>
                <w:szCs w:val="18"/>
              </w:rPr>
            </w:pPr>
            <w:r>
              <w:rPr>
                <w:rFonts w:ascii="Arial" w:eastAsia="Arial" w:hAnsi="Arial" w:cs="Arial"/>
                <w:b/>
                <w:sz w:val="18"/>
                <w:szCs w:val="18"/>
              </w:rPr>
              <w:t>XXXXXX</w:t>
            </w:r>
          </w:p>
        </w:tc>
        <w:tc>
          <w:tcPr>
            <w:tcW w:w="982" w:type="dxa"/>
            <w:shd w:val="clear" w:color="auto" w:fill="auto"/>
          </w:tcPr>
          <w:p w14:paraId="27206417" w14:textId="77777777" w:rsidR="003064AF" w:rsidRDefault="003064AF" w:rsidP="00694916">
            <w:pPr>
              <w:spacing w:after="0" w:line="240" w:lineRule="auto"/>
              <w:rPr>
                <w:rFonts w:ascii="Arial" w:eastAsia="Arial" w:hAnsi="Arial" w:cs="Arial"/>
                <w:b/>
                <w:sz w:val="18"/>
                <w:szCs w:val="18"/>
              </w:rPr>
            </w:pPr>
            <w:r>
              <w:rPr>
                <w:rFonts w:ascii="Arial" w:eastAsia="Arial" w:hAnsi="Arial" w:cs="Arial"/>
                <w:b/>
                <w:sz w:val="18"/>
                <w:szCs w:val="18"/>
              </w:rPr>
              <w:t>YYYYYY</w:t>
            </w:r>
          </w:p>
        </w:tc>
        <w:tc>
          <w:tcPr>
            <w:tcW w:w="566" w:type="dxa"/>
          </w:tcPr>
          <w:p w14:paraId="20AC7FFA" w14:textId="77777777" w:rsidR="003064AF" w:rsidRDefault="003064AF" w:rsidP="00694916">
            <w:pPr>
              <w:spacing w:after="0" w:line="240" w:lineRule="auto"/>
              <w:rPr>
                <w:rFonts w:ascii="Arial" w:eastAsia="Arial" w:hAnsi="Arial" w:cs="Arial"/>
                <w:b/>
                <w:sz w:val="18"/>
                <w:szCs w:val="18"/>
              </w:rPr>
            </w:pPr>
          </w:p>
        </w:tc>
        <w:tc>
          <w:tcPr>
            <w:tcW w:w="937" w:type="dxa"/>
            <w:shd w:val="clear" w:color="auto" w:fill="auto"/>
          </w:tcPr>
          <w:p w14:paraId="14B66773" w14:textId="77777777" w:rsidR="003064AF" w:rsidRDefault="003064AF" w:rsidP="00694916">
            <w:pPr>
              <w:spacing w:after="0" w:line="240" w:lineRule="auto"/>
              <w:rPr>
                <w:rFonts w:ascii="Arial" w:eastAsia="Arial" w:hAnsi="Arial" w:cs="Arial"/>
                <w:b/>
                <w:sz w:val="18"/>
                <w:szCs w:val="18"/>
              </w:rPr>
            </w:pPr>
            <w:r>
              <w:rPr>
                <w:rFonts w:ascii="Arial" w:eastAsia="Arial" w:hAnsi="Arial" w:cs="Arial"/>
                <w:b/>
                <w:sz w:val="18"/>
                <w:szCs w:val="18"/>
              </w:rPr>
              <w:t>YYYYYY</w:t>
            </w:r>
          </w:p>
        </w:tc>
      </w:tr>
      <w:tr w:rsidR="003064AF" w14:paraId="751DB6F3" w14:textId="77777777" w:rsidTr="0053483B">
        <w:tc>
          <w:tcPr>
            <w:tcW w:w="456" w:type="dxa"/>
            <w:shd w:val="clear" w:color="auto" w:fill="auto"/>
          </w:tcPr>
          <w:p w14:paraId="2DBAB563"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1218" w:type="dxa"/>
            <w:shd w:val="clear" w:color="auto" w:fill="auto"/>
          </w:tcPr>
          <w:p w14:paraId="6ECD74D9"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shd w:val="clear" w:color="auto" w:fill="auto"/>
          </w:tcPr>
          <w:p w14:paraId="5B089986"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Pr>
          <w:p w14:paraId="73F68AB5" w14:textId="77777777" w:rsidR="003064AF" w:rsidRDefault="003064AF" w:rsidP="00694916">
            <w:pPr>
              <w:spacing w:after="0" w:line="240" w:lineRule="auto"/>
              <w:jc w:val="both"/>
              <w:rPr>
                <w:rFonts w:ascii="Arial" w:eastAsia="Arial" w:hAnsi="Arial" w:cs="Arial"/>
                <w:sz w:val="18"/>
                <w:szCs w:val="18"/>
              </w:rPr>
            </w:pPr>
          </w:p>
        </w:tc>
        <w:tc>
          <w:tcPr>
            <w:tcW w:w="937" w:type="dxa"/>
            <w:shd w:val="clear" w:color="auto" w:fill="auto"/>
          </w:tcPr>
          <w:p w14:paraId="54344A92"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3216E27D" w14:textId="77777777" w:rsidTr="0053483B">
        <w:tc>
          <w:tcPr>
            <w:tcW w:w="456" w:type="dxa"/>
            <w:shd w:val="clear" w:color="auto" w:fill="auto"/>
          </w:tcPr>
          <w:p w14:paraId="10008868"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1218" w:type="dxa"/>
            <w:shd w:val="clear" w:color="auto" w:fill="auto"/>
          </w:tcPr>
          <w:p w14:paraId="7F7DC8A2"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shd w:val="clear" w:color="auto" w:fill="auto"/>
          </w:tcPr>
          <w:p w14:paraId="1786DA4D"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Pr>
          <w:p w14:paraId="2B7181BC" w14:textId="77777777" w:rsidR="003064AF" w:rsidRDefault="003064AF" w:rsidP="00694916">
            <w:pPr>
              <w:spacing w:after="0" w:line="240" w:lineRule="auto"/>
              <w:jc w:val="both"/>
              <w:rPr>
                <w:rFonts w:ascii="Arial" w:eastAsia="Arial" w:hAnsi="Arial" w:cs="Arial"/>
                <w:sz w:val="18"/>
                <w:szCs w:val="18"/>
              </w:rPr>
            </w:pPr>
          </w:p>
        </w:tc>
        <w:tc>
          <w:tcPr>
            <w:tcW w:w="937" w:type="dxa"/>
            <w:shd w:val="clear" w:color="auto" w:fill="auto"/>
          </w:tcPr>
          <w:p w14:paraId="3C8AC0E5"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377DBE5A" w14:textId="77777777" w:rsidTr="0053483B">
        <w:tc>
          <w:tcPr>
            <w:tcW w:w="456" w:type="dxa"/>
            <w:tcBorders>
              <w:bottom w:val="single" w:sz="4" w:space="0" w:color="000000"/>
            </w:tcBorders>
            <w:shd w:val="clear" w:color="auto" w:fill="auto"/>
          </w:tcPr>
          <w:p w14:paraId="32FBB253"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1218" w:type="dxa"/>
            <w:tcBorders>
              <w:bottom w:val="single" w:sz="4" w:space="0" w:color="000000"/>
            </w:tcBorders>
            <w:shd w:val="clear" w:color="auto" w:fill="auto"/>
          </w:tcPr>
          <w:p w14:paraId="7CF4D69E"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tcBorders>
              <w:bottom w:val="single" w:sz="4" w:space="0" w:color="000000"/>
            </w:tcBorders>
            <w:shd w:val="clear" w:color="auto" w:fill="auto"/>
          </w:tcPr>
          <w:p w14:paraId="57DA5BA4"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Borders>
              <w:bottom w:val="single" w:sz="4" w:space="0" w:color="000000"/>
            </w:tcBorders>
          </w:tcPr>
          <w:p w14:paraId="6EFA8050" w14:textId="77777777" w:rsidR="003064AF" w:rsidRDefault="003064AF" w:rsidP="00694916">
            <w:pPr>
              <w:spacing w:after="0" w:line="240" w:lineRule="auto"/>
              <w:jc w:val="both"/>
              <w:rPr>
                <w:rFonts w:ascii="Arial" w:eastAsia="Arial" w:hAnsi="Arial" w:cs="Arial"/>
                <w:sz w:val="18"/>
                <w:szCs w:val="18"/>
              </w:rPr>
            </w:pPr>
          </w:p>
        </w:tc>
        <w:tc>
          <w:tcPr>
            <w:tcW w:w="937" w:type="dxa"/>
            <w:tcBorders>
              <w:bottom w:val="single" w:sz="4" w:space="0" w:color="000000"/>
            </w:tcBorders>
            <w:shd w:val="clear" w:color="auto" w:fill="auto"/>
          </w:tcPr>
          <w:p w14:paraId="1B195FD2"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3886E627" w14:textId="77777777" w:rsidTr="0053483B">
        <w:tc>
          <w:tcPr>
            <w:tcW w:w="456" w:type="dxa"/>
            <w:tcBorders>
              <w:top w:val="single" w:sz="4" w:space="0" w:color="000000"/>
              <w:bottom w:val="single" w:sz="4" w:space="0" w:color="000000"/>
              <w:right w:val="nil"/>
            </w:tcBorders>
            <w:shd w:val="clear" w:color="auto" w:fill="auto"/>
          </w:tcPr>
          <w:p w14:paraId="6DFC4BF9"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4</w:t>
            </w:r>
          </w:p>
        </w:tc>
        <w:tc>
          <w:tcPr>
            <w:tcW w:w="1218" w:type="dxa"/>
            <w:tcBorders>
              <w:top w:val="single" w:sz="4" w:space="0" w:color="000000"/>
              <w:left w:val="nil"/>
              <w:bottom w:val="single" w:sz="4" w:space="0" w:color="000000"/>
              <w:right w:val="nil"/>
            </w:tcBorders>
            <w:shd w:val="clear" w:color="auto" w:fill="auto"/>
          </w:tcPr>
          <w:p w14:paraId="02FB8207"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tcBorders>
              <w:top w:val="single" w:sz="4" w:space="0" w:color="000000"/>
              <w:left w:val="nil"/>
              <w:bottom w:val="single" w:sz="4" w:space="0" w:color="000000"/>
              <w:right w:val="nil"/>
            </w:tcBorders>
            <w:shd w:val="clear" w:color="auto" w:fill="auto"/>
          </w:tcPr>
          <w:p w14:paraId="05B7EFAF"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Borders>
              <w:top w:val="single" w:sz="4" w:space="0" w:color="000000"/>
              <w:left w:val="nil"/>
              <w:bottom w:val="single" w:sz="4" w:space="0" w:color="000000"/>
              <w:right w:val="nil"/>
            </w:tcBorders>
          </w:tcPr>
          <w:p w14:paraId="7C72B556" w14:textId="77777777" w:rsidR="003064AF" w:rsidRDefault="003064AF" w:rsidP="00694916">
            <w:pPr>
              <w:spacing w:after="0" w:line="240" w:lineRule="auto"/>
              <w:jc w:val="both"/>
              <w:rPr>
                <w:rFonts w:ascii="Arial" w:eastAsia="Arial" w:hAnsi="Arial" w:cs="Arial"/>
                <w:sz w:val="18"/>
                <w:szCs w:val="18"/>
              </w:rPr>
            </w:pPr>
          </w:p>
        </w:tc>
        <w:tc>
          <w:tcPr>
            <w:tcW w:w="937" w:type="dxa"/>
            <w:tcBorders>
              <w:top w:val="single" w:sz="4" w:space="0" w:color="000000"/>
              <w:left w:val="nil"/>
              <w:bottom w:val="single" w:sz="4" w:space="0" w:color="000000"/>
            </w:tcBorders>
            <w:shd w:val="clear" w:color="auto" w:fill="auto"/>
          </w:tcPr>
          <w:p w14:paraId="57A38DE1"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524D498A" w14:textId="77777777" w:rsidTr="0053483B">
        <w:tc>
          <w:tcPr>
            <w:tcW w:w="456" w:type="dxa"/>
            <w:tcBorders>
              <w:top w:val="single" w:sz="4" w:space="0" w:color="000000"/>
              <w:bottom w:val="single" w:sz="4" w:space="0" w:color="000000"/>
              <w:right w:val="nil"/>
            </w:tcBorders>
            <w:shd w:val="clear" w:color="auto" w:fill="auto"/>
          </w:tcPr>
          <w:p w14:paraId="2A3831D9"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5</w:t>
            </w:r>
          </w:p>
        </w:tc>
        <w:tc>
          <w:tcPr>
            <w:tcW w:w="1218" w:type="dxa"/>
            <w:tcBorders>
              <w:top w:val="single" w:sz="4" w:space="0" w:color="000000"/>
              <w:left w:val="nil"/>
              <w:bottom w:val="single" w:sz="4" w:space="0" w:color="000000"/>
              <w:right w:val="nil"/>
            </w:tcBorders>
            <w:shd w:val="clear" w:color="auto" w:fill="auto"/>
          </w:tcPr>
          <w:p w14:paraId="48DD16D7"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tcBorders>
              <w:top w:val="single" w:sz="4" w:space="0" w:color="000000"/>
              <w:left w:val="nil"/>
              <w:bottom w:val="single" w:sz="4" w:space="0" w:color="000000"/>
              <w:right w:val="nil"/>
            </w:tcBorders>
            <w:shd w:val="clear" w:color="auto" w:fill="auto"/>
          </w:tcPr>
          <w:p w14:paraId="64C21B1B"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Borders>
              <w:top w:val="single" w:sz="4" w:space="0" w:color="000000"/>
              <w:left w:val="nil"/>
              <w:bottom w:val="single" w:sz="4" w:space="0" w:color="000000"/>
              <w:right w:val="nil"/>
            </w:tcBorders>
          </w:tcPr>
          <w:p w14:paraId="0596D552" w14:textId="77777777" w:rsidR="003064AF" w:rsidRDefault="003064AF" w:rsidP="00694916">
            <w:pPr>
              <w:spacing w:after="0" w:line="240" w:lineRule="auto"/>
              <w:jc w:val="both"/>
              <w:rPr>
                <w:rFonts w:ascii="Arial" w:eastAsia="Arial" w:hAnsi="Arial" w:cs="Arial"/>
                <w:sz w:val="18"/>
                <w:szCs w:val="18"/>
              </w:rPr>
            </w:pPr>
          </w:p>
        </w:tc>
        <w:tc>
          <w:tcPr>
            <w:tcW w:w="937" w:type="dxa"/>
            <w:tcBorders>
              <w:top w:val="single" w:sz="4" w:space="0" w:color="000000"/>
              <w:left w:val="nil"/>
              <w:bottom w:val="single" w:sz="4" w:space="0" w:color="000000"/>
            </w:tcBorders>
            <w:shd w:val="clear" w:color="auto" w:fill="auto"/>
          </w:tcPr>
          <w:p w14:paraId="06825D98"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037DE0B3" w14:textId="77777777" w:rsidTr="0053483B">
        <w:tc>
          <w:tcPr>
            <w:tcW w:w="456" w:type="dxa"/>
            <w:tcBorders>
              <w:top w:val="single" w:sz="4" w:space="0" w:color="000000"/>
              <w:bottom w:val="single" w:sz="4" w:space="0" w:color="000000"/>
              <w:right w:val="nil"/>
            </w:tcBorders>
            <w:shd w:val="clear" w:color="auto" w:fill="auto"/>
          </w:tcPr>
          <w:p w14:paraId="7A0B0B3F"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6</w:t>
            </w:r>
          </w:p>
        </w:tc>
        <w:tc>
          <w:tcPr>
            <w:tcW w:w="1218" w:type="dxa"/>
            <w:tcBorders>
              <w:top w:val="single" w:sz="4" w:space="0" w:color="000000"/>
              <w:left w:val="nil"/>
              <w:bottom w:val="single" w:sz="4" w:space="0" w:color="000000"/>
              <w:right w:val="nil"/>
            </w:tcBorders>
            <w:shd w:val="clear" w:color="auto" w:fill="auto"/>
          </w:tcPr>
          <w:p w14:paraId="14BB611B"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tcBorders>
              <w:top w:val="single" w:sz="4" w:space="0" w:color="000000"/>
              <w:left w:val="nil"/>
              <w:bottom w:val="single" w:sz="4" w:space="0" w:color="000000"/>
              <w:right w:val="nil"/>
            </w:tcBorders>
            <w:shd w:val="clear" w:color="auto" w:fill="auto"/>
          </w:tcPr>
          <w:p w14:paraId="73890DF7"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Borders>
              <w:top w:val="single" w:sz="4" w:space="0" w:color="000000"/>
              <w:left w:val="nil"/>
              <w:bottom w:val="single" w:sz="4" w:space="0" w:color="000000"/>
              <w:right w:val="nil"/>
            </w:tcBorders>
          </w:tcPr>
          <w:p w14:paraId="6BE9AFAB" w14:textId="77777777" w:rsidR="003064AF" w:rsidRDefault="003064AF" w:rsidP="00694916">
            <w:pPr>
              <w:spacing w:after="0" w:line="240" w:lineRule="auto"/>
              <w:jc w:val="both"/>
              <w:rPr>
                <w:rFonts w:ascii="Arial" w:eastAsia="Arial" w:hAnsi="Arial" w:cs="Arial"/>
                <w:sz w:val="18"/>
                <w:szCs w:val="18"/>
              </w:rPr>
            </w:pPr>
          </w:p>
        </w:tc>
        <w:tc>
          <w:tcPr>
            <w:tcW w:w="937" w:type="dxa"/>
            <w:tcBorders>
              <w:top w:val="single" w:sz="4" w:space="0" w:color="000000"/>
              <w:left w:val="nil"/>
              <w:bottom w:val="single" w:sz="4" w:space="0" w:color="000000"/>
            </w:tcBorders>
            <w:shd w:val="clear" w:color="auto" w:fill="auto"/>
          </w:tcPr>
          <w:p w14:paraId="7F052588"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r w:rsidR="003064AF" w14:paraId="24EAB96D" w14:textId="77777777" w:rsidTr="0053483B">
        <w:tc>
          <w:tcPr>
            <w:tcW w:w="456" w:type="dxa"/>
            <w:tcBorders>
              <w:top w:val="single" w:sz="4" w:space="0" w:color="000000"/>
              <w:bottom w:val="single" w:sz="4" w:space="0" w:color="000000"/>
              <w:right w:val="nil"/>
            </w:tcBorders>
            <w:shd w:val="clear" w:color="auto" w:fill="auto"/>
          </w:tcPr>
          <w:p w14:paraId="0F21E41C" w14:textId="77777777" w:rsidR="003064AF" w:rsidRDefault="003064AF" w:rsidP="00694916">
            <w:pPr>
              <w:spacing w:after="0" w:line="240" w:lineRule="auto"/>
              <w:jc w:val="center"/>
              <w:rPr>
                <w:rFonts w:ascii="Arial" w:eastAsia="Arial" w:hAnsi="Arial" w:cs="Arial"/>
                <w:sz w:val="18"/>
                <w:szCs w:val="18"/>
              </w:rPr>
            </w:pPr>
            <w:r>
              <w:rPr>
                <w:rFonts w:ascii="Arial" w:eastAsia="Arial" w:hAnsi="Arial" w:cs="Arial"/>
                <w:sz w:val="18"/>
                <w:szCs w:val="18"/>
              </w:rPr>
              <w:t>7</w:t>
            </w:r>
          </w:p>
        </w:tc>
        <w:tc>
          <w:tcPr>
            <w:tcW w:w="1218" w:type="dxa"/>
            <w:tcBorders>
              <w:top w:val="single" w:sz="4" w:space="0" w:color="000000"/>
              <w:left w:val="nil"/>
              <w:bottom w:val="single" w:sz="4" w:space="0" w:color="000000"/>
              <w:right w:val="nil"/>
            </w:tcBorders>
            <w:shd w:val="clear" w:color="auto" w:fill="auto"/>
          </w:tcPr>
          <w:p w14:paraId="2238B8AD"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XXXXX</w:t>
            </w:r>
          </w:p>
        </w:tc>
        <w:tc>
          <w:tcPr>
            <w:tcW w:w="982" w:type="dxa"/>
            <w:tcBorders>
              <w:top w:val="single" w:sz="4" w:space="0" w:color="000000"/>
              <w:left w:val="nil"/>
              <w:bottom w:val="single" w:sz="4" w:space="0" w:color="000000"/>
              <w:right w:val="nil"/>
            </w:tcBorders>
            <w:shd w:val="clear" w:color="auto" w:fill="auto"/>
          </w:tcPr>
          <w:p w14:paraId="751188A8"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c>
          <w:tcPr>
            <w:tcW w:w="566" w:type="dxa"/>
            <w:tcBorders>
              <w:top w:val="single" w:sz="4" w:space="0" w:color="000000"/>
              <w:left w:val="nil"/>
              <w:bottom w:val="single" w:sz="4" w:space="0" w:color="000000"/>
              <w:right w:val="nil"/>
            </w:tcBorders>
          </w:tcPr>
          <w:p w14:paraId="3CB47DA2" w14:textId="77777777" w:rsidR="003064AF" w:rsidRDefault="003064AF" w:rsidP="00694916">
            <w:pPr>
              <w:spacing w:after="0" w:line="240" w:lineRule="auto"/>
              <w:jc w:val="both"/>
              <w:rPr>
                <w:rFonts w:ascii="Arial" w:eastAsia="Arial" w:hAnsi="Arial" w:cs="Arial"/>
                <w:sz w:val="18"/>
                <w:szCs w:val="18"/>
              </w:rPr>
            </w:pPr>
          </w:p>
        </w:tc>
        <w:tc>
          <w:tcPr>
            <w:tcW w:w="937" w:type="dxa"/>
            <w:tcBorders>
              <w:top w:val="single" w:sz="4" w:space="0" w:color="000000"/>
              <w:left w:val="nil"/>
              <w:bottom w:val="single" w:sz="4" w:space="0" w:color="000000"/>
            </w:tcBorders>
            <w:shd w:val="clear" w:color="auto" w:fill="auto"/>
          </w:tcPr>
          <w:p w14:paraId="73447934" w14:textId="77777777" w:rsidR="003064AF" w:rsidRDefault="003064AF" w:rsidP="00694916">
            <w:pPr>
              <w:spacing w:after="0" w:line="240" w:lineRule="auto"/>
              <w:jc w:val="both"/>
              <w:rPr>
                <w:rFonts w:ascii="Arial" w:eastAsia="Arial" w:hAnsi="Arial" w:cs="Arial"/>
                <w:sz w:val="18"/>
                <w:szCs w:val="18"/>
              </w:rPr>
            </w:pPr>
            <w:r>
              <w:rPr>
                <w:rFonts w:ascii="Arial" w:eastAsia="Arial" w:hAnsi="Arial" w:cs="Arial"/>
                <w:sz w:val="18"/>
                <w:szCs w:val="18"/>
              </w:rPr>
              <w:t>YYYY</w:t>
            </w:r>
          </w:p>
        </w:tc>
      </w:tr>
    </w:tbl>
    <w:p w14:paraId="47ABA874" w14:textId="77777777" w:rsidR="0053483B" w:rsidRPr="0053483B" w:rsidRDefault="0053483B" w:rsidP="0053483B">
      <w:pPr>
        <w:rPr>
          <w:rFonts w:ascii="Arial" w:hAnsi="Arial" w:cs="Arial"/>
          <w:sz w:val="20"/>
          <w:szCs w:val="20"/>
          <w:lang w:val="en-ID" w:eastAsia="en-ID"/>
        </w:rPr>
      </w:pPr>
      <w:r w:rsidRPr="0053483B">
        <w:rPr>
          <w:rFonts w:ascii="Arial" w:hAnsi="Arial" w:cs="Arial"/>
          <w:sz w:val="20"/>
          <w:szCs w:val="20"/>
          <w:lang w:val="id-ID" w:eastAsia="en-ID"/>
        </w:rPr>
        <w:t>*Penjelasan dan Singkatan ditempatkan pada judul tabel atau catatan kaki, bukan pada judul.</w:t>
      </w:r>
    </w:p>
    <w:p w14:paraId="3FB2B601" w14:textId="77777777" w:rsidR="00C0494F" w:rsidRPr="0053483B" w:rsidRDefault="00C0494F" w:rsidP="00C0494F">
      <w:pPr>
        <w:rPr>
          <w:rFonts w:ascii="Arial" w:hAnsi="Arial" w:cs="Arial"/>
        </w:rPr>
      </w:pPr>
    </w:p>
    <w:p w14:paraId="45FD2D7D" w14:textId="0F8B68A7" w:rsidR="00C0494F" w:rsidRPr="001A2D12" w:rsidRDefault="00C0494F" w:rsidP="0053483B">
      <w:pPr>
        <w:spacing w:line="360" w:lineRule="auto"/>
        <w:ind w:left="2694"/>
        <w:rPr>
          <w:rFonts w:ascii="Arial" w:eastAsia="Book Antiqua" w:hAnsi="Arial" w:cs="Arial"/>
          <w:sz w:val="24"/>
        </w:rPr>
      </w:pPr>
      <w:r w:rsidRPr="001A2D12">
        <w:rPr>
          <w:rFonts w:ascii="Arial" w:hAnsi="Arial" w:cs="Arial"/>
          <w:i/>
          <w:iCs/>
        </w:rPr>
        <w:lastRenderedPageBreak/>
        <w:t xml:space="preserve"> </w:t>
      </w:r>
      <w:r w:rsidR="003064AF">
        <w:rPr>
          <w:noProof/>
        </w:rPr>
        <w:drawing>
          <wp:inline distT="0" distB="0" distL="0" distR="0" wp14:anchorId="634A89E3" wp14:editId="730863D8">
            <wp:extent cx="2022533" cy="2105642"/>
            <wp:effectExtent l="0" t="0" r="0" b="3175"/>
            <wp:docPr id="8" name="image4.jpg" descr="Fundus photography - Wikipedia"/>
            <wp:cNvGraphicFramePr/>
            <a:graphic xmlns:a="http://schemas.openxmlformats.org/drawingml/2006/main">
              <a:graphicData uri="http://schemas.openxmlformats.org/drawingml/2006/picture">
                <pic:pic xmlns:pic="http://schemas.openxmlformats.org/drawingml/2006/picture">
                  <pic:nvPicPr>
                    <pic:cNvPr id="0" name="image4.jpg" descr="Fundus photography - Wikipedia"/>
                    <pic:cNvPicPr preferRelativeResize="0"/>
                  </pic:nvPicPr>
                  <pic:blipFill>
                    <a:blip r:embed="rId9"/>
                    <a:srcRect/>
                    <a:stretch>
                      <a:fillRect/>
                    </a:stretch>
                  </pic:blipFill>
                  <pic:spPr>
                    <a:xfrm>
                      <a:off x="0" y="0"/>
                      <a:ext cx="2022533" cy="2105642"/>
                    </a:xfrm>
                    <a:prstGeom prst="rect">
                      <a:avLst/>
                    </a:prstGeom>
                    <a:ln/>
                  </pic:spPr>
                </pic:pic>
              </a:graphicData>
            </a:graphic>
          </wp:inline>
        </w:drawing>
      </w:r>
    </w:p>
    <w:p w14:paraId="1CC6E82F" w14:textId="22CCB31D" w:rsidR="00C0494F" w:rsidRPr="0053483B" w:rsidRDefault="00C0494F" w:rsidP="00C0494F">
      <w:pPr>
        <w:ind w:left="1162" w:right="563" w:hanging="1009"/>
        <w:rPr>
          <w:rFonts w:ascii="Arial" w:eastAsia="Book Antiqua" w:hAnsi="Arial" w:cs="Arial"/>
          <w:b/>
          <w:bCs/>
          <w:sz w:val="20"/>
          <w:szCs w:val="20"/>
        </w:rPr>
      </w:pPr>
      <w:r w:rsidRPr="0053483B">
        <w:rPr>
          <w:rFonts w:ascii="Arial" w:hAnsi="Arial" w:cs="Arial"/>
          <w:b/>
          <w:bCs/>
          <w:spacing w:val="-2"/>
          <w:w w:val="105"/>
          <w:sz w:val="20"/>
          <w:szCs w:val="20"/>
        </w:rPr>
        <w:t>Gambar</w:t>
      </w:r>
      <w:r w:rsidRPr="0053483B">
        <w:rPr>
          <w:rFonts w:ascii="Arial" w:hAnsi="Arial" w:cs="Arial"/>
          <w:b/>
          <w:bCs/>
          <w:spacing w:val="-3"/>
          <w:w w:val="105"/>
          <w:sz w:val="20"/>
          <w:szCs w:val="20"/>
        </w:rPr>
        <w:t xml:space="preserve"> </w:t>
      </w:r>
      <w:r w:rsidRPr="0053483B">
        <w:rPr>
          <w:rFonts w:ascii="Arial" w:hAnsi="Arial" w:cs="Arial"/>
          <w:b/>
          <w:bCs/>
          <w:w w:val="105"/>
          <w:sz w:val="20"/>
          <w:szCs w:val="20"/>
        </w:rPr>
        <w:t>1.</w:t>
      </w:r>
      <w:r w:rsidRPr="0053483B">
        <w:rPr>
          <w:rFonts w:ascii="Arial" w:hAnsi="Arial" w:cs="Arial"/>
          <w:b/>
          <w:bCs/>
          <w:spacing w:val="-1"/>
          <w:w w:val="105"/>
          <w:sz w:val="20"/>
          <w:szCs w:val="20"/>
        </w:rPr>
        <w:t xml:space="preserve"> </w:t>
      </w:r>
      <w:r w:rsidR="0053483B" w:rsidRPr="0053483B">
        <w:rPr>
          <w:rFonts w:ascii="Arial" w:hAnsi="Arial" w:cs="Arial"/>
          <w:b/>
          <w:bCs/>
          <w:spacing w:val="-1"/>
          <w:w w:val="105"/>
          <w:sz w:val="20"/>
          <w:szCs w:val="20"/>
        </w:rPr>
        <w:t>Judul gambar ditulis</w:t>
      </w:r>
      <w:r w:rsidR="005E774A">
        <w:rPr>
          <w:rFonts w:ascii="Arial" w:hAnsi="Arial" w:cs="Arial"/>
          <w:b/>
          <w:bCs/>
          <w:spacing w:val="-1"/>
          <w:w w:val="105"/>
          <w:sz w:val="20"/>
          <w:szCs w:val="20"/>
        </w:rPr>
        <w:t xml:space="preserve"> </w:t>
      </w:r>
      <w:r w:rsidR="004E7AEB">
        <w:rPr>
          <w:rFonts w:ascii="Arial" w:hAnsi="Arial" w:cs="Arial"/>
          <w:b/>
          <w:bCs/>
          <w:i/>
          <w:iCs/>
          <w:spacing w:val="-1"/>
          <w:w w:val="105"/>
          <w:sz w:val="20"/>
          <w:szCs w:val="20"/>
        </w:rPr>
        <w:t>Sentence</w:t>
      </w:r>
      <w:r w:rsidR="005E774A" w:rsidRPr="005E774A">
        <w:rPr>
          <w:rFonts w:ascii="Arial" w:hAnsi="Arial" w:cs="Arial"/>
          <w:b/>
          <w:bCs/>
          <w:i/>
          <w:iCs/>
          <w:spacing w:val="-1"/>
          <w:w w:val="105"/>
          <w:sz w:val="20"/>
          <w:szCs w:val="20"/>
        </w:rPr>
        <w:t xml:space="preserve"> </w:t>
      </w:r>
      <w:r w:rsidR="00227EBB">
        <w:rPr>
          <w:rFonts w:ascii="Arial" w:hAnsi="Arial" w:cs="Arial"/>
          <w:b/>
          <w:bCs/>
          <w:i/>
          <w:iCs/>
          <w:spacing w:val="-1"/>
          <w:w w:val="105"/>
          <w:sz w:val="20"/>
          <w:szCs w:val="20"/>
        </w:rPr>
        <w:t>c</w:t>
      </w:r>
      <w:r w:rsidR="005E774A" w:rsidRPr="005E774A">
        <w:rPr>
          <w:rFonts w:ascii="Arial" w:hAnsi="Arial" w:cs="Arial"/>
          <w:b/>
          <w:bCs/>
          <w:i/>
          <w:iCs/>
          <w:spacing w:val="-1"/>
          <w:w w:val="105"/>
          <w:sz w:val="20"/>
          <w:szCs w:val="20"/>
        </w:rPr>
        <w:t>ase</w:t>
      </w:r>
      <w:r w:rsidR="0053483B" w:rsidRPr="0053483B">
        <w:rPr>
          <w:rFonts w:ascii="Arial" w:hAnsi="Arial" w:cs="Arial"/>
          <w:b/>
          <w:bCs/>
          <w:spacing w:val="-1"/>
          <w:w w:val="105"/>
          <w:sz w:val="20"/>
          <w:szCs w:val="20"/>
        </w:rPr>
        <w:t xml:space="preserve"> di bawah gambar dengan</w:t>
      </w:r>
      <w:r w:rsidR="005E774A">
        <w:rPr>
          <w:rFonts w:ascii="Arial" w:hAnsi="Arial" w:cs="Arial"/>
          <w:b/>
          <w:bCs/>
          <w:spacing w:val="-1"/>
          <w:w w:val="105"/>
          <w:sz w:val="20"/>
          <w:szCs w:val="20"/>
        </w:rPr>
        <w:t xml:space="preserve"> </w:t>
      </w:r>
      <w:r w:rsidR="0053483B" w:rsidRPr="0053483B">
        <w:rPr>
          <w:rFonts w:ascii="Arial" w:hAnsi="Arial" w:cs="Arial"/>
          <w:b/>
          <w:bCs/>
          <w:spacing w:val="-1"/>
          <w:w w:val="105"/>
          <w:sz w:val="20"/>
          <w:szCs w:val="20"/>
        </w:rPr>
        <w:t>font “Arial” size 10 dan bold.</w:t>
      </w:r>
    </w:p>
    <w:p w14:paraId="69635BFA" w14:textId="77777777" w:rsidR="00C0494F" w:rsidRPr="001A2D12" w:rsidRDefault="00C0494F" w:rsidP="00C0494F">
      <w:pPr>
        <w:pStyle w:val="BodyText"/>
        <w:ind w:firstLine="0"/>
        <w:rPr>
          <w:rFonts w:ascii="Arial" w:hAnsi="Arial" w:cs="Arial"/>
          <w:b/>
          <w:sz w:val="24"/>
          <w:szCs w:val="24"/>
        </w:rPr>
      </w:pPr>
      <w:r w:rsidRPr="001A2D12">
        <w:rPr>
          <w:rFonts w:ascii="Arial" w:hAnsi="Arial" w:cs="Arial"/>
          <w:b/>
          <w:sz w:val="24"/>
          <w:szCs w:val="24"/>
        </w:rPr>
        <w:t>PEMBAHASAN</w:t>
      </w:r>
    </w:p>
    <w:p w14:paraId="23CC826E" w14:textId="13465844" w:rsidR="00C0494F" w:rsidRPr="001B5372" w:rsidRDefault="00C0494F" w:rsidP="001B5372">
      <w:pPr>
        <w:pStyle w:val="BodyText"/>
        <w:rPr>
          <w:rFonts w:ascii="Arial" w:hAnsi="Arial" w:cs="Arial"/>
          <w:sz w:val="22"/>
          <w:szCs w:val="22"/>
          <w:lang w:val="id-ID"/>
        </w:rPr>
      </w:pPr>
      <w:r w:rsidRPr="001B5372">
        <w:rPr>
          <w:rFonts w:ascii="Arial" w:hAnsi="Arial" w:cs="Arial"/>
          <w:sz w:val="22"/>
          <w:szCs w:val="22"/>
          <w:lang w:val="id-ID"/>
        </w:rPr>
        <w:t>Pembahasan dalam artikel bertujuan untuk: (1) menjawab rumusan masalah dan pertanyaan-pertanyaan penelitian; (2) menunjukkan bagaimana temuan-temuan itu diperoleh; (3) menginterpretasi/menafsirkan temuan-temuan; (4) mengaitkan hasil temuan penelitian dengan struktur pengetahuan yang telah mapan; dan (5) memunculkan teori-teori baru atau modifikasi teori yang telah ada.</w:t>
      </w:r>
      <w:r w:rsidR="007A0A5C">
        <w:rPr>
          <w:rFonts w:ascii="Arial" w:hAnsi="Arial" w:cs="Arial"/>
          <w:sz w:val="22"/>
          <w:szCs w:val="22"/>
          <w:lang w:val="id-ID"/>
        </w:rPr>
        <w:t xml:space="preserve"> </w:t>
      </w:r>
    </w:p>
    <w:p w14:paraId="77B46C0E" w14:textId="70516C68" w:rsidR="00C0494F" w:rsidRPr="001B5372" w:rsidRDefault="00C0494F" w:rsidP="001B5372">
      <w:pPr>
        <w:pStyle w:val="BodyText"/>
        <w:rPr>
          <w:rFonts w:ascii="Arial" w:hAnsi="Arial" w:cs="Arial"/>
          <w:sz w:val="22"/>
          <w:szCs w:val="22"/>
          <w:lang w:val="id-ID"/>
        </w:rPr>
      </w:pPr>
      <w:r w:rsidRPr="001B5372">
        <w:rPr>
          <w:rFonts w:ascii="Arial" w:hAnsi="Arial" w:cs="Arial"/>
          <w:sz w:val="22"/>
          <w:szCs w:val="22"/>
          <w:lang w:val="id-ID"/>
        </w:rPr>
        <w:t xml:space="preserve">Dalam menjawab rumusan masalah dan pertanyaan-pertanyaan penelitian, hasil penelitian harus disimpulkan secara eksplisit. Penafsiran terhadap temuan dilakukan dengan menggunakan logika dan teori-teori yang ada. Temuan berupa kenyataan di lapangan diintegrasikan/ dikaitkan dengan hasil-hasil penelitian. </w:t>
      </w:r>
      <w:r w:rsidR="007A0A5C">
        <w:rPr>
          <w:rFonts w:ascii="Arial" w:hAnsi="Arial" w:cs="Arial"/>
          <w:sz w:val="22"/>
          <w:szCs w:val="22"/>
          <w:lang w:val="id-ID"/>
        </w:rPr>
        <w:t>Pembahasan ditulis dengan font “Arial” dengan ukuran 11.</w:t>
      </w:r>
    </w:p>
    <w:p w14:paraId="7283800F" w14:textId="77777777" w:rsidR="00C0494F" w:rsidRPr="001A2D12" w:rsidRDefault="00C0494F" w:rsidP="00C0494F">
      <w:pPr>
        <w:pStyle w:val="BodyText"/>
        <w:ind w:firstLine="0"/>
        <w:rPr>
          <w:rFonts w:ascii="Arial" w:hAnsi="Arial" w:cs="Arial"/>
          <w:b/>
          <w:sz w:val="24"/>
          <w:szCs w:val="24"/>
          <w:lang w:val="id-ID"/>
        </w:rPr>
      </w:pPr>
      <w:r w:rsidRPr="001A2D12">
        <w:rPr>
          <w:rFonts w:ascii="Arial" w:hAnsi="Arial" w:cs="Arial"/>
          <w:b/>
          <w:sz w:val="24"/>
          <w:szCs w:val="24"/>
          <w:lang w:val="id-ID"/>
        </w:rPr>
        <w:t>SIMPULAN</w:t>
      </w:r>
    </w:p>
    <w:p w14:paraId="39D4A1C1" w14:textId="39297753" w:rsidR="00C0494F" w:rsidRPr="001B5372" w:rsidRDefault="001B5372" w:rsidP="001B5372">
      <w:pPr>
        <w:pStyle w:val="BodyText"/>
        <w:ind w:firstLine="0"/>
        <w:rPr>
          <w:rFonts w:ascii="Arial" w:hAnsi="Arial" w:cs="Arial"/>
          <w:sz w:val="22"/>
          <w:szCs w:val="22"/>
          <w:lang w:val="id-ID"/>
        </w:rPr>
      </w:pPr>
      <w:r w:rsidRPr="001B5372">
        <w:rPr>
          <w:rFonts w:ascii="Arial" w:hAnsi="Arial" w:cs="Arial"/>
          <w:sz w:val="22"/>
          <w:szCs w:val="22"/>
          <w:lang w:val="id-ID"/>
        </w:rPr>
        <w:t xml:space="preserve">Simpulan ditulis dengan font “Arial” ukuran 11. </w:t>
      </w:r>
      <w:r w:rsidR="00C0494F" w:rsidRPr="001B5372">
        <w:rPr>
          <w:rFonts w:ascii="Arial" w:hAnsi="Arial" w:cs="Arial"/>
          <w:sz w:val="22"/>
          <w:szCs w:val="22"/>
          <w:lang w:val="id-ID"/>
        </w:rPr>
        <w:t>Kesimpulan menyajikan ringkasan dari uraian mengenai hasil dan pembahasan, mengacu pada tujuan penelitian. Berdasarkan kedua hal tersebut dikembangkan pokok-pokok pikiran baru yang merupakan esensi dari temuan penelitian.</w:t>
      </w:r>
    </w:p>
    <w:p w14:paraId="3037479F" w14:textId="08C72721" w:rsidR="00C0494F" w:rsidRPr="001A2D12" w:rsidRDefault="00C0494F" w:rsidP="00C0494F">
      <w:pPr>
        <w:pStyle w:val="BodyText"/>
        <w:ind w:firstLine="0"/>
        <w:rPr>
          <w:rFonts w:ascii="Arial" w:hAnsi="Arial" w:cs="Arial"/>
          <w:b/>
          <w:sz w:val="24"/>
          <w:lang w:val="id-ID"/>
        </w:rPr>
      </w:pPr>
      <w:r w:rsidRPr="001A2D12">
        <w:rPr>
          <w:rFonts w:ascii="Arial" w:hAnsi="Arial" w:cs="Arial"/>
          <w:b/>
          <w:sz w:val="24"/>
          <w:lang w:val="id-ID"/>
        </w:rPr>
        <w:t>REFERENSI</w:t>
      </w:r>
    </w:p>
    <w:p w14:paraId="53C370F5" w14:textId="0B1E5B76" w:rsidR="00C0494F" w:rsidRPr="001A2D12" w:rsidRDefault="00C0494F" w:rsidP="00C0494F">
      <w:pPr>
        <w:pStyle w:val="BodyText"/>
        <w:ind w:firstLine="0"/>
        <w:rPr>
          <w:rFonts w:ascii="Arial" w:hAnsi="Arial" w:cs="Arial"/>
          <w:b/>
          <w:lang w:val="id-ID"/>
        </w:rPr>
      </w:pPr>
      <w:r w:rsidRPr="001A2D12">
        <w:rPr>
          <w:rFonts w:ascii="Arial" w:hAnsi="Arial" w:cs="Arial"/>
          <w:b/>
        </w:rPr>
        <w:t xml:space="preserve">(Yang tarcantum dalam </w:t>
      </w:r>
      <w:r w:rsidR="00A90096">
        <w:rPr>
          <w:rFonts w:ascii="Arial" w:hAnsi="Arial" w:cs="Arial"/>
          <w:b/>
        </w:rPr>
        <w:t>referensi</w:t>
      </w:r>
      <w:r w:rsidRPr="001A2D12">
        <w:rPr>
          <w:rFonts w:ascii="Arial" w:hAnsi="Arial" w:cs="Arial"/>
          <w:b/>
        </w:rPr>
        <w:t xml:space="preserve"> harus sesuai dengan sitasi yang tercantum dalam naskah)</w:t>
      </w:r>
      <w:r w:rsidRPr="001A2D12">
        <w:rPr>
          <w:rFonts w:ascii="Arial" w:hAnsi="Arial" w:cs="Arial"/>
          <w:b/>
          <w:lang w:val="id-ID"/>
        </w:rPr>
        <w:t>. Penulisan referensi menggunakan format zotero/ mendeley sehingga memudahkan dalam penyusunan dan pengecekan sumber pustaka.</w:t>
      </w:r>
      <w:r w:rsidR="00A90096">
        <w:rPr>
          <w:rFonts w:ascii="Arial" w:hAnsi="Arial" w:cs="Arial"/>
          <w:b/>
          <w:lang w:val="id-ID"/>
        </w:rPr>
        <w:t xml:space="preserve"> Referensi ditulis dengan </w:t>
      </w:r>
      <w:r w:rsidR="009D6611">
        <w:rPr>
          <w:rFonts w:ascii="Arial" w:hAnsi="Arial" w:cs="Arial"/>
          <w:b/>
          <w:lang w:val="id-ID"/>
        </w:rPr>
        <w:t xml:space="preserve">format Vancouver </w:t>
      </w:r>
      <w:r w:rsidR="00A90096">
        <w:rPr>
          <w:rFonts w:ascii="Arial" w:hAnsi="Arial" w:cs="Arial"/>
          <w:b/>
          <w:lang w:val="id-ID"/>
        </w:rPr>
        <w:t>font Arial ukuran 10 Spasi 1</w:t>
      </w:r>
      <w:r w:rsidR="00A90096" w:rsidRPr="00A90096">
        <w:rPr>
          <w:rFonts w:ascii="Arial" w:hAnsi="Arial" w:cs="Arial"/>
          <w:b/>
          <w:lang w:val="id-ID"/>
        </w:rPr>
        <w:t>, spacing before 0 pt, after 6 pt)</w:t>
      </w:r>
      <w:r w:rsidR="008D2F4A">
        <w:rPr>
          <w:rFonts w:ascii="Arial" w:hAnsi="Arial" w:cs="Arial"/>
          <w:b/>
          <w:lang w:val="id-ID"/>
        </w:rPr>
        <w:t xml:space="preserve">. </w:t>
      </w:r>
    </w:p>
    <w:p w14:paraId="03D4CCA7" w14:textId="77777777" w:rsidR="00A27E00" w:rsidRPr="00A27E00" w:rsidRDefault="00A27E00" w:rsidP="00A27E00">
      <w:pPr>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Lawlor DA, Nelson SM. Effect of age on decision about the numbers of embryos to transfer in assisted conception: a prospective study. Lancet. 2012;379:521–7.</w:t>
      </w:r>
    </w:p>
    <w:p w14:paraId="72DBCD4E" w14:textId="77777777" w:rsidR="00A27E00" w:rsidRPr="00A27E00" w:rsidRDefault="00A27E00" w:rsidP="00A27E00">
      <w:pPr>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lastRenderedPageBreak/>
        <w:t xml:space="preserve">Polanco FR, Dominquez DC, Grady C, Stoll P, Ramos C, Mican JM, </w:t>
      </w:r>
      <w:r w:rsidRPr="00A27E00">
        <w:rPr>
          <w:rFonts w:ascii="Arial" w:eastAsia="Arial" w:hAnsi="Arial" w:cs="Arial"/>
          <w:i/>
          <w:color w:val="000000"/>
          <w:sz w:val="20"/>
          <w:szCs w:val="20"/>
        </w:rPr>
        <w:t>et al</w:t>
      </w:r>
      <w:r w:rsidRPr="00A27E00">
        <w:rPr>
          <w:rFonts w:ascii="Arial" w:eastAsia="Arial" w:hAnsi="Arial" w:cs="Arial"/>
          <w:color w:val="000000"/>
          <w:sz w:val="20"/>
          <w:szCs w:val="20"/>
        </w:rPr>
        <w:t>. Conducting HIV research in racial and ethnic minority communities: building a successful interdisciplinary research team. J Assoc Nurses AIDS Care. 2011;22(5):388–96.</w:t>
      </w:r>
    </w:p>
    <w:p w14:paraId="75600D10" w14:textId="77777777" w:rsidR="00A27E00" w:rsidRPr="00A27E00" w:rsidRDefault="00A27E00" w:rsidP="00A27E00">
      <w:pPr>
        <w:widowControl w:val="0"/>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 xml:space="preserve">Carlo TE De, Romano A, Waheed NK, Duker JS. A review of optical coherence tomography angiography ( OCTA ). </w:t>
      </w:r>
      <w:r w:rsidRPr="00A27E00">
        <w:rPr>
          <w:rFonts w:ascii="Arial" w:eastAsia="Arial" w:hAnsi="Arial" w:cs="Arial"/>
          <w:i/>
          <w:color w:val="000000"/>
          <w:sz w:val="20"/>
          <w:szCs w:val="20"/>
        </w:rPr>
        <w:t>International Journal of Retina and Vitreous</w:t>
      </w:r>
      <w:r w:rsidRPr="00A27E00">
        <w:rPr>
          <w:rFonts w:ascii="Arial" w:eastAsia="Arial" w:hAnsi="Arial" w:cs="Arial"/>
          <w:color w:val="000000"/>
          <w:sz w:val="20"/>
          <w:szCs w:val="20"/>
        </w:rPr>
        <w:t xml:space="preserve">. 2015; Vol.1(5)1–15. </w:t>
      </w:r>
    </w:p>
    <w:p w14:paraId="00E21607" w14:textId="77777777" w:rsidR="00A27E00" w:rsidRPr="00A27E00" w:rsidRDefault="00A27E00" w:rsidP="00A27E00">
      <w:pPr>
        <w:widowControl w:val="0"/>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 xml:space="preserve">Coscas G, Lupidi M, Coscas F. Atlas OCT-Angio in Diabetic Maculopathy. Paris: </w:t>
      </w:r>
      <w:r w:rsidRPr="00A27E00">
        <w:rPr>
          <w:rFonts w:ascii="Arial" w:eastAsia="Arial" w:hAnsi="Arial" w:cs="Arial"/>
          <w:i/>
          <w:color w:val="000000"/>
          <w:sz w:val="20"/>
          <w:szCs w:val="20"/>
        </w:rPr>
        <w:t>Society Francaise de Retine</w:t>
      </w:r>
      <w:r w:rsidRPr="00A27E00">
        <w:rPr>
          <w:rFonts w:ascii="Arial" w:eastAsia="Arial" w:hAnsi="Arial" w:cs="Arial"/>
          <w:color w:val="000000"/>
          <w:sz w:val="20"/>
          <w:szCs w:val="20"/>
        </w:rPr>
        <w:t xml:space="preserve">:7-67. </w:t>
      </w:r>
    </w:p>
    <w:p w14:paraId="7C73BDB7" w14:textId="77777777" w:rsidR="00A27E00" w:rsidRPr="00A27E00" w:rsidRDefault="00A27E00" w:rsidP="00A27E00">
      <w:pPr>
        <w:widowControl w:val="0"/>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 xml:space="preserve">Tang FY, Ng DS, Lam A, et al. Determinants of quantitative optical coherence tomography angiography metrics in patients with diabetes. </w:t>
      </w:r>
      <w:r w:rsidRPr="00A27E00">
        <w:rPr>
          <w:rFonts w:ascii="Arial" w:eastAsia="Arial" w:hAnsi="Arial" w:cs="Arial"/>
          <w:i/>
          <w:color w:val="000000"/>
          <w:sz w:val="20"/>
          <w:szCs w:val="20"/>
        </w:rPr>
        <w:t>Sci Rep</w:t>
      </w:r>
      <w:r w:rsidRPr="00A27E00">
        <w:rPr>
          <w:rFonts w:ascii="Arial" w:eastAsia="Arial" w:hAnsi="Arial" w:cs="Arial"/>
          <w:color w:val="000000"/>
          <w:sz w:val="20"/>
          <w:szCs w:val="20"/>
        </w:rPr>
        <w:t xml:space="preserve">. 2017;(April)1–10. </w:t>
      </w:r>
    </w:p>
    <w:p w14:paraId="7F421801" w14:textId="77777777" w:rsidR="00A27E00" w:rsidRPr="00A27E00" w:rsidRDefault="00A27E00" w:rsidP="00A27E00">
      <w:pPr>
        <w:widowControl w:val="0"/>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 xml:space="preserve">Gao SS, Jia Y, Zhang M, Su JP, Liu G, Hwang TS, et al. Optical Coherence Tomography Angiography. </w:t>
      </w:r>
      <w:r w:rsidRPr="00A27E00">
        <w:rPr>
          <w:rFonts w:ascii="Arial" w:eastAsia="Arial" w:hAnsi="Arial" w:cs="Arial"/>
          <w:i/>
          <w:color w:val="000000"/>
          <w:sz w:val="20"/>
          <w:szCs w:val="20"/>
        </w:rPr>
        <w:t xml:space="preserve">Invest Ophthalmol Vis Sci. </w:t>
      </w:r>
      <w:r w:rsidRPr="00A27E00">
        <w:rPr>
          <w:rFonts w:ascii="Arial" w:eastAsia="Arial" w:hAnsi="Arial" w:cs="Arial"/>
          <w:color w:val="000000"/>
          <w:sz w:val="20"/>
          <w:szCs w:val="20"/>
        </w:rPr>
        <w:t xml:space="preserve">2016; Vol.57(9)27-35. </w:t>
      </w:r>
    </w:p>
    <w:p w14:paraId="259FD3C7" w14:textId="77777777" w:rsidR="00A27E00" w:rsidRPr="00A27E00" w:rsidRDefault="00A27E00" w:rsidP="00A27E00">
      <w:pPr>
        <w:widowControl w:val="0"/>
        <w:numPr>
          <w:ilvl w:val="0"/>
          <w:numId w:val="2"/>
        </w:num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sidRPr="00A27E00">
        <w:rPr>
          <w:rFonts w:ascii="Arial" w:eastAsia="Arial" w:hAnsi="Arial" w:cs="Arial"/>
          <w:color w:val="000000"/>
          <w:sz w:val="20"/>
          <w:szCs w:val="20"/>
        </w:rPr>
        <w:t xml:space="preserve">Sambhav K, Grover S, Chalam K V. The application of optical coherence tomography angiography in retinal diseases. </w:t>
      </w:r>
      <w:r w:rsidRPr="00A27E00">
        <w:rPr>
          <w:rFonts w:ascii="Arial" w:eastAsia="Arial" w:hAnsi="Arial" w:cs="Arial"/>
          <w:i/>
          <w:color w:val="000000"/>
          <w:sz w:val="20"/>
          <w:szCs w:val="20"/>
        </w:rPr>
        <w:t>Surv Ophthalmol</w:t>
      </w:r>
      <w:r w:rsidRPr="00A27E00">
        <w:rPr>
          <w:rFonts w:ascii="Arial" w:eastAsia="Arial" w:hAnsi="Arial" w:cs="Arial"/>
          <w:color w:val="000000"/>
          <w:sz w:val="20"/>
          <w:szCs w:val="20"/>
        </w:rPr>
        <w:t>. 2018;Vol.62(6)838–866.</w:t>
      </w:r>
    </w:p>
    <w:p w14:paraId="36FFC8A8" w14:textId="7F8C450B" w:rsidR="00E75997" w:rsidRPr="00A27E00" w:rsidRDefault="00E75997" w:rsidP="00A27E00">
      <w:pPr>
        <w:pBdr>
          <w:top w:val="nil"/>
          <w:left w:val="nil"/>
          <w:bottom w:val="nil"/>
          <w:right w:val="nil"/>
          <w:between w:val="nil"/>
        </w:pBdr>
        <w:spacing w:after="120" w:line="240" w:lineRule="auto"/>
        <w:ind w:left="284"/>
        <w:jc w:val="both"/>
        <w:rPr>
          <w:rFonts w:ascii="Arial" w:eastAsia="Arial" w:hAnsi="Arial" w:cs="Arial"/>
          <w:color w:val="000000"/>
          <w:sz w:val="20"/>
          <w:szCs w:val="20"/>
        </w:rPr>
      </w:pPr>
    </w:p>
    <w:sectPr w:rsidR="00E75997" w:rsidRPr="00A27E00" w:rsidSect="00E15AD0">
      <w:headerReference w:type="default" r:id="rId10"/>
      <w:pgSz w:w="11906" w:h="16838"/>
      <w:pgMar w:top="1440" w:right="1440" w:bottom="1440" w:left="1440"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8DFFF" w14:textId="77777777" w:rsidR="00BB7ED1" w:rsidRDefault="00BB7ED1" w:rsidP="00E75997">
      <w:pPr>
        <w:spacing w:after="0" w:line="240" w:lineRule="auto"/>
      </w:pPr>
      <w:r>
        <w:separator/>
      </w:r>
    </w:p>
  </w:endnote>
  <w:endnote w:type="continuationSeparator" w:id="0">
    <w:p w14:paraId="189B741E" w14:textId="77777777" w:rsidR="00BB7ED1" w:rsidRDefault="00BB7ED1" w:rsidP="00E7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Arial"/>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05CF9" w14:textId="77777777" w:rsidR="00BB7ED1" w:rsidRDefault="00BB7ED1" w:rsidP="00E75997">
      <w:pPr>
        <w:spacing w:after="0" w:line="240" w:lineRule="auto"/>
      </w:pPr>
      <w:r>
        <w:separator/>
      </w:r>
    </w:p>
  </w:footnote>
  <w:footnote w:type="continuationSeparator" w:id="0">
    <w:p w14:paraId="7EC94381" w14:textId="77777777" w:rsidR="00BB7ED1" w:rsidRDefault="00BB7ED1" w:rsidP="00E75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739E" w14:textId="54A5426D" w:rsidR="00E75997" w:rsidRDefault="00E15AD0" w:rsidP="00E75997">
    <w:pPr>
      <w:spacing w:after="0" w:line="240" w:lineRule="auto"/>
      <w:jc w:val="right"/>
    </w:pPr>
    <w:r>
      <w:rPr>
        <w:noProof/>
      </w:rPr>
      <w:drawing>
        <wp:anchor distT="0" distB="0" distL="114300" distR="114300" simplePos="0" relativeHeight="251658240" behindDoc="0" locked="0" layoutInCell="1" allowOverlap="1" wp14:anchorId="6200BB82" wp14:editId="582946D9">
          <wp:simplePos x="0" y="0"/>
          <wp:positionH relativeFrom="margin">
            <wp:align>left</wp:align>
          </wp:positionH>
          <wp:positionV relativeFrom="paragraph">
            <wp:posOffset>-105144</wp:posOffset>
          </wp:positionV>
          <wp:extent cx="5783580" cy="1010093"/>
          <wp:effectExtent l="0" t="0" r="0" b="0"/>
          <wp:wrapNone/>
          <wp:docPr id="36592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5292" cy="10156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997">
      <w:rPr>
        <w:rFonts w:ascii="Arial" w:eastAsia="Arial" w:hAnsi="Arial" w:cs="Arial"/>
        <w:smallCaps/>
        <w:color w:val="FFFFFF"/>
        <w:sz w:val="28"/>
      </w:rPr>
      <w:t>SEARCH ARTICLE</w:t>
    </w:r>
  </w:p>
  <w:p w14:paraId="55F23C4D" w14:textId="77777777" w:rsidR="00E75997" w:rsidRDefault="00E75997" w:rsidP="00E75997">
    <w:pPr>
      <w:spacing w:after="0" w:line="240" w:lineRule="auto"/>
      <w:jc w:val="right"/>
      <w:textDirection w:val="btLr"/>
    </w:pPr>
    <w:r>
      <w:rPr>
        <w:rFonts w:ascii="Arial" w:eastAsia="Arial" w:hAnsi="Arial" w:cs="Arial"/>
        <w:smallCaps/>
        <w:color w:val="FFFFFF"/>
        <w:sz w:val="28"/>
      </w:rPr>
      <w:t>RESEARCH ARTICLE</w:t>
    </w:r>
  </w:p>
  <w:p w14:paraId="051E0D27" w14:textId="77777777" w:rsidR="00E75997" w:rsidRDefault="00E75997" w:rsidP="00E75997">
    <w:pPr>
      <w:spacing w:after="0" w:line="240" w:lineRule="auto"/>
    </w:pPr>
    <w:r>
      <w:rPr>
        <w:rFonts w:ascii="Arial" w:eastAsia="Arial" w:hAnsi="Arial" w:cs="Arial"/>
        <w:smallCaps/>
        <w:color w:val="FFFFFF"/>
        <w:sz w:val="28"/>
      </w:rPr>
      <w:t>RESEARCH ARTICLE</w:t>
    </w:r>
  </w:p>
  <w:p w14:paraId="1B22EEDD" w14:textId="77777777" w:rsidR="00E75997" w:rsidRDefault="00E75997">
    <w:pPr>
      <w:pStyle w:val="Header"/>
    </w:pPr>
  </w:p>
  <w:p w14:paraId="4F8965BE" w14:textId="77777777" w:rsidR="00E15AD0" w:rsidRDefault="00E15AD0">
    <w:pPr>
      <w:pStyle w:val="Header"/>
    </w:pPr>
  </w:p>
  <w:p w14:paraId="5C577E38" w14:textId="77777777" w:rsidR="00E15AD0" w:rsidRDefault="00E15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A54E94"/>
    <w:multiLevelType w:val="multilevel"/>
    <w:tmpl w:val="84564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1635985">
    <w:abstractNumId w:val="0"/>
  </w:num>
  <w:num w:numId="2" w16cid:durableId="1414475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97"/>
    <w:rsid w:val="00013E8C"/>
    <w:rsid w:val="00042145"/>
    <w:rsid w:val="000A4E3F"/>
    <w:rsid w:val="00106BC3"/>
    <w:rsid w:val="001A2D12"/>
    <w:rsid w:val="001B5372"/>
    <w:rsid w:val="001C038D"/>
    <w:rsid w:val="001D2275"/>
    <w:rsid w:val="00227EBB"/>
    <w:rsid w:val="0027018B"/>
    <w:rsid w:val="002712AF"/>
    <w:rsid w:val="002B058F"/>
    <w:rsid w:val="003064AF"/>
    <w:rsid w:val="003B610C"/>
    <w:rsid w:val="003F60CB"/>
    <w:rsid w:val="00451023"/>
    <w:rsid w:val="00466946"/>
    <w:rsid w:val="0046715A"/>
    <w:rsid w:val="004B0FD7"/>
    <w:rsid w:val="004E7AEB"/>
    <w:rsid w:val="0053483B"/>
    <w:rsid w:val="005C2FEF"/>
    <w:rsid w:val="005E774A"/>
    <w:rsid w:val="00627377"/>
    <w:rsid w:val="006C1C36"/>
    <w:rsid w:val="00744C3A"/>
    <w:rsid w:val="007A0A5C"/>
    <w:rsid w:val="0086235B"/>
    <w:rsid w:val="008D2F4A"/>
    <w:rsid w:val="00934482"/>
    <w:rsid w:val="009D6611"/>
    <w:rsid w:val="00A27E00"/>
    <w:rsid w:val="00A90096"/>
    <w:rsid w:val="00B06F1E"/>
    <w:rsid w:val="00B978FB"/>
    <w:rsid w:val="00BB7ED1"/>
    <w:rsid w:val="00C0494F"/>
    <w:rsid w:val="00C848AF"/>
    <w:rsid w:val="00E15AD0"/>
    <w:rsid w:val="00E75997"/>
    <w:rsid w:val="00E77EC5"/>
    <w:rsid w:val="00F8412E"/>
    <w:rsid w:val="00F87088"/>
    <w:rsid w:val="00FA637D"/>
    <w:rsid w:val="00FC307C"/>
    <w:rsid w:val="00FE4E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D5100"/>
  <w15:docId w15:val="{F47863BE-C967-42AD-9B9A-6E985EDD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97"/>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C0494F"/>
    <w:pPr>
      <w:keepNext/>
      <w:keepLines/>
      <w:numPr>
        <w:numId w:val="1"/>
      </w:numPr>
      <w:spacing w:before="240" w:after="240" w:line="276" w:lineRule="auto"/>
      <w:outlineLvl w:val="0"/>
    </w:pPr>
    <w:rPr>
      <w:rFonts w:ascii="Times New Roman" w:eastAsia="Times New Roman" w:hAnsi="Times New Roman" w:cs="Times New Roman"/>
      <w:b/>
      <w:bCs/>
      <w:sz w:val="21"/>
      <w:szCs w:val="32"/>
      <w:lang w:val="id-ID"/>
    </w:rPr>
  </w:style>
  <w:style w:type="paragraph" w:styleId="Heading2">
    <w:name w:val="heading 2"/>
    <w:basedOn w:val="Heading1"/>
    <w:next w:val="Normal"/>
    <w:link w:val="Heading2Char"/>
    <w:uiPriority w:val="9"/>
    <w:unhideWhenUsed/>
    <w:qFormat/>
    <w:rsid w:val="00C0494F"/>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94F"/>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997"/>
  </w:style>
  <w:style w:type="paragraph" w:styleId="Footer">
    <w:name w:val="footer"/>
    <w:basedOn w:val="Normal"/>
    <w:link w:val="FooterChar"/>
    <w:uiPriority w:val="99"/>
    <w:unhideWhenUsed/>
    <w:rsid w:val="00E7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997"/>
  </w:style>
  <w:style w:type="character" w:styleId="Hyperlink">
    <w:name w:val="Hyperlink"/>
    <w:basedOn w:val="DefaultParagraphFont"/>
    <w:uiPriority w:val="99"/>
    <w:unhideWhenUsed/>
    <w:rsid w:val="00E75997"/>
    <w:rPr>
      <w:color w:val="0563C1" w:themeColor="hyperlink"/>
      <w:u w:val="single"/>
    </w:rPr>
  </w:style>
  <w:style w:type="character" w:customStyle="1" w:styleId="Heading1Char">
    <w:name w:val="Heading 1 Char"/>
    <w:basedOn w:val="DefaultParagraphFont"/>
    <w:link w:val="Heading1"/>
    <w:uiPriority w:val="9"/>
    <w:rsid w:val="00C0494F"/>
    <w:rPr>
      <w:rFonts w:ascii="Times New Roman" w:eastAsia="Times New Roman" w:hAnsi="Times New Roman" w:cs="Times New Roman"/>
      <w:b/>
      <w:bCs/>
      <w:kern w:val="0"/>
      <w:sz w:val="21"/>
      <w:szCs w:val="32"/>
      <w:lang w:val="id-ID"/>
      <w14:ligatures w14:val="none"/>
    </w:rPr>
  </w:style>
  <w:style w:type="character" w:customStyle="1" w:styleId="Heading2Char">
    <w:name w:val="Heading 2 Char"/>
    <w:basedOn w:val="DefaultParagraphFont"/>
    <w:link w:val="Heading2"/>
    <w:uiPriority w:val="9"/>
    <w:rsid w:val="00C0494F"/>
    <w:rPr>
      <w:rFonts w:ascii="Times New Roman" w:eastAsia="Times New Roman" w:hAnsi="Times New Roman" w:cs="Times New Roman"/>
      <w:b/>
      <w:i/>
      <w:iCs/>
      <w:kern w:val="0"/>
      <w:sz w:val="20"/>
      <w:szCs w:val="26"/>
      <w:lang w:val="id-ID"/>
      <w14:ligatures w14:val="none"/>
    </w:rPr>
  </w:style>
  <w:style w:type="character" w:customStyle="1" w:styleId="Heading3Char">
    <w:name w:val="Heading 3 Char"/>
    <w:basedOn w:val="DefaultParagraphFont"/>
    <w:link w:val="Heading3"/>
    <w:uiPriority w:val="9"/>
    <w:rsid w:val="00C0494F"/>
    <w:rPr>
      <w:rFonts w:ascii="Times New Roman" w:eastAsia="Times New Roman" w:hAnsi="Times New Roman" w:cs="Times New Roman"/>
      <w:i/>
      <w:iCs/>
      <w:kern w:val="0"/>
      <w:sz w:val="20"/>
      <w:szCs w:val="26"/>
      <w:lang w:val="id-ID"/>
      <w14:ligatures w14:val="none"/>
    </w:rPr>
  </w:style>
  <w:style w:type="paragraph" w:styleId="BodyText">
    <w:name w:val="Body Text"/>
    <w:basedOn w:val="Normal"/>
    <w:link w:val="BodyTextChar"/>
    <w:rsid w:val="00C0494F"/>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C0494F"/>
    <w:rPr>
      <w:rFonts w:ascii="Times New Roman" w:eastAsia="SimSun" w:hAnsi="Times New Roman" w:cs="Times New Roman"/>
      <w:spacing w:val="-1"/>
      <w:kern w:val="0"/>
      <w:sz w:val="20"/>
      <w:szCs w:val="20"/>
      <w:lang w:val="en-US"/>
      <w14:ligatures w14:val="none"/>
    </w:rPr>
  </w:style>
  <w:style w:type="paragraph" w:customStyle="1" w:styleId="DaftarPustaka">
    <w:name w:val="Daftar Pustaka"/>
    <w:basedOn w:val="Title"/>
    <w:qFormat/>
    <w:rsid w:val="00C0494F"/>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C049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94F"/>
    <w:rPr>
      <w:rFonts w:asciiTheme="majorHAnsi" w:eastAsiaTheme="majorEastAsia" w:hAnsiTheme="majorHAnsi" w:cstheme="majorBidi"/>
      <w:spacing w:val="-10"/>
      <w:kern w:val="28"/>
      <w:sz w:val="56"/>
      <w:szCs w:val="56"/>
      <w:lang w:val="en-US"/>
      <w14:ligatures w14:val="none"/>
    </w:rPr>
  </w:style>
  <w:style w:type="paragraph" w:styleId="HTMLPreformatted">
    <w:name w:val="HTML Preformatted"/>
    <w:basedOn w:val="Normal"/>
    <w:link w:val="HTMLPreformattedChar"/>
    <w:uiPriority w:val="99"/>
    <w:semiHidden/>
    <w:unhideWhenUsed/>
    <w:rsid w:val="00534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3483B"/>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53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0616">
      <w:bodyDiv w:val="1"/>
      <w:marLeft w:val="0"/>
      <w:marRight w:val="0"/>
      <w:marTop w:val="0"/>
      <w:marBottom w:val="0"/>
      <w:divBdr>
        <w:top w:val="none" w:sz="0" w:space="0" w:color="auto"/>
        <w:left w:val="none" w:sz="0" w:space="0" w:color="auto"/>
        <w:bottom w:val="none" w:sz="0" w:space="0" w:color="auto"/>
        <w:right w:val="none" w:sz="0" w:space="0" w:color="auto"/>
      </w:divBdr>
    </w:div>
    <w:div w:id="913202663">
      <w:bodyDiv w:val="1"/>
      <w:marLeft w:val="0"/>
      <w:marRight w:val="0"/>
      <w:marTop w:val="0"/>
      <w:marBottom w:val="0"/>
      <w:divBdr>
        <w:top w:val="none" w:sz="0" w:space="0" w:color="auto"/>
        <w:left w:val="none" w:sz="0" w:space="0" w:color="auto"/>
        <w:bottom w:val="none" w:sz="0" w:space="0" w:color="auto"/>
        <w:right w:val="none" w:sz="0" w:space="0" w:color="auto"/>
      </w:divBdr>
    </w:div>
    <w:div w:id="1330446945">
      <w:bodyDiv w:val="1"/>
      <w:marLeft w:val="0"/>
      <w:marRight w:val="0"/>
      <w:marTop w:val="0"/>
      <w:marBottom w:val="0"/>
      <w:divBdr>
        <w:top w:val="none" w:sz="0" w:space="0" w:color="auto"/>
        <w:left w:val="none" w:sz="0" w:space="0" w:color="auto"/>
        <w:bottom w:val="none" w:sz="0" w:space="0" w:color="auto"/>
        <w:right w:val="none" w:sz="0" w:space="0" w:color="auto"/>
      </w:divBdr>
    </w:div>
    <w:div w:id="1777797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4/ojkmi.v6i1.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22D7-6BC0-4B4B-81C7-0241B627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assyurthi</dc:creator>
  <cp:keywords/>
  <dc:description/>
  <cp:lastModifiedBy>nur assyurthi</cp:lastModifiedBy>
  <cp:revision>62</cp:revision>
  <dcterms:created xsi:type="dcterms:W3CDTF">2024-05-22T06:50:00Z</dcterms:created>
  <dcterms:modified xsi:type="dcterms:W3CDTF">2024-10-23T23:53:00Z</dcterms:modified>
</cp:coreProperties>
</file>